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61A" w:rsidRPr="00840148" w:rsidRDefault="00E70924" w:rsidP="000E361A">
      <w:r w:rsidRPr="00840148">
        <w:rPr>
          <w:noProof/>
          <w:lang w:val="fr-FR" w:eastAsia="fr-FR"/>
        </w:rPr>
        <mc:AlternateContent>
          <mc:Choice Requires="wps">
            <w:drawing>
              <wp:anchor distT="45720" distB="45720" distL="114300" distR="114300" simplePos="0" relativeHeight="251654144" behindDoc="0" locked="0" layoutInCell="1" allowOverlap="1">
                <wp:simplePos x="0" y="0"/>
                <wp:positionH relativeFrom="column">
                  <wp:posOffset>-571500</wp:posOffset>
                </wp:positionH>
                <wp:positionV relativeFrom="paragraph">
                  <wp:posOffset>123825</wp:posOffset>
                </wp:positionV>
                <wp:extent cx="4545330" cy="1733550"/>
                <wp:effectExtent l="0" t="0" r="0" b="0"/>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1733550"/>
                        </a:xfrm>
                        <a:prstGeom prst="rect">
                          <a:avLst/>
                        </a:prstGeom>
                        <a:noFill/>
                        <a:ln w="9525">
                          <a:noFill/>
                          <a:miter lim="800000"/>
                          <a:headEnd/>
                          <a:tailEnd/>
                        </a:ln>
                      </wps:spPr>
                      <wps:txbx>
                        <w:txbxContent>
                          <w:p w:rsidR="00404CEB" w:rsidRPr="00B94AE6" w:rsidRDefault="00404CEB" w:rsidP="00A350F4">
                            <w:pPr>
                              <w:jc w:val="both"/>
                              <w:rPr>
                                <w:rFonts w:ascii="Trade Gothic LT Com Cn" w:hAnsi="Trade Gothic LT Com Cn"/>
                                <w:color w:val="000000"/>
                                <w:sz w:val="36"/>
                                <w:szCs w:val="20"/>
                                <w:lang w:val="fr-FR"/>
                              </w:rPr>
                            </w:pPr>
                            <w:r w:rsidRPr="0010658A">
                              <w:rPr>
                                <w:rFonts w:ascii="Trade Gothic LT Com Cn" w:hAnsi="Trade Gothic LT Com Cn"/>
                                <w:color w:val="FF0000"/>
                                <w:sz w:val="36"/>
                                <w:szCs w:val="20"/>
                                <w:lang w:val="fr-FR"/>
                              </w:rPr>
                              <w:t>P</w:t>
                            </w:r>
                            <w:r w:rsidRPr="0010658A">
                              <w:rPr>
                                <w:rFonts w:ascii="Trade Gothic LT Com Cn" w:hAnsi="Trade Gothic LT Com Cn"/>
                                <w:color w:val="000000"/>
                                <w:sz w:val="36"/>
                                <w:szCs w:val="20"/>
                                <w:lang w:val="fr-FR"/>
                              </w:rPr>
                              <w:t>r</w:t>
                            </w:r>
                            <w:r>
                              <w:rPr>
                                <w:rFonts w:ascii="Trade Gothic LT Com Cn" w:hAnsi="Trade Gothic LT Com Cn"/>
                                <w:color w:val="000000"/>
                                <w:sz w:val="36"/>
                                <w:szCs w:val="20"/>
                                <w:lang w:val="fr-FR"/>
                              </w:rPr>
                              <w:t>ogramme</w:t>
                            </w:r>
                            <w:r w:rsidRPr="0010658A">
                              <w:rPr>
                                <w:rFonts w:ascii="Trade Gothic LT Com Cn" w:hAnsi="Trade Gothic LT Com Cn"/>
                                <w:color w:val="000000"/>
                                <w:sz w:val="36"/>
                                <w:szCs w:val="20"/>
                                <w:lang w:val="fr-FR"/>
                              </w:rPr>
                              <w:t xml:space="preserve"> </w:t>
                            </w:r>
                            <w:r>
                              <w:rPr>
                                <w:rFonts w:ascii="Trade Gothic LT Com Cn" w:hAnsi="Trade Gothic LT Com Cn"/>
                                <w:color w:val="000000"/>
                                <w:sz w:val="36"/>
                                <w:szCs w:val="20"/>
                                <w:lang w:val="fr-FR"/>
                              </w:rPr>
                              <w:t xml:space="preserve">de la </w:t>
                            </w:r>
                            <w:r w:rsidRPr="00B03AEC">
                              <w:rPr>
                                <w:rFonts w:ascii="Trade Gothic LT Com Cn" w:hAnsi="Trade Gothic LT Com Cn"/>
                                <w:color w:val="FF0000"/>
                                <w:sz w:val="36"/>
                                <w:szCs w:val="20"/>
                                <w:lang w:val="fr-FR"/>
                              </w:rPr>
                              <w:t>T</w:t>
                            </w:r>
                            <w:r>
                              <w:rPr>
                                <w:rFonts w:ascii="Trade Gothic LT Com Cn" w:hAnsi="Trade Gothic LT Com Cn"/>
                                <w:color w:val="000000"/>
                                <w:sz w:val="36"/>
                                <w:szCs w:val="20"/>
                                <w:lang w:val="fr-FR"/>
                              </w:rPr>
                              <w:t>ransition de l’</w:t>
                            </w:r>
                            <w:r w:rsidRPr="00B03AEC">
                              <w:rPr>
                                <w:rFonts w:ascii="Trade Gothic LT Com Cn" w:hAnsi="Trade Gothic LT Com Cn"/>
                                <w:color w:val="FF0000"/>
                                <w:sz w:val="36"/>
                                <w:szCs w:val="20"/>
                                <w:lang w:val="fr-FR"/>
                              </w:rPr>
                              <w:t>A</w:t>
                            </w:r>
                            <w:r>
                              <w:rPr>
                                <w:rFonts w:ascii="Trade Gothic LT Com Cn" w:hAnsi="Trade Gothic LT Com Cn"/>
                                <w:color w:val="000000"/>
                                <w:sz w:val="36"/>
                                <w:szCs w:val="20"/>
                                <w:lang w:val="fr-FR"/>
                              </w:rPr>
                              <w:t xml:space="preserve">dolescent en </w:t>
                            </w:r>
                            <w:r w:rsidRPr="00B03AEC">
                              <w:rPr>
                                <w:rFonts w:ascii="Trade Gothic LT Com Cn" w:hAnsi="Trade Gothic LT Com Cn"/>
                                <w:color w:val="FF0000"/>
                                <w:sz w:val="36"/>
                                <w:szCs w:val="20"/>
                                <w:lang w:val="fr-FR"/>
                              </w:rPr>
                              <w:t>A</w:t>
                            </w:r>
                            <w:r>
                              <w:rPr>
                                <w:rFonts w:ascii="Trade Gothic LT Com Cn" w:hAnsi="Trade Gothic LT Com Cn"/>
                                <w:color w:val="000000"/>
                                <w:sz w:val="36"/>
                                <w:szCs w:val="20"/>
                                <w:lang w:val="fr-FR"/>
                              </w:rPr>
                              <w:t>frique de l’</w:t>
                            </w:r>
                            <w:r w:rsidRPr="00B03AEC">
                              <w:rPr>
                                <w:rFonts w:ascii="Trade Gothic LT Com Cn" w:hAnsi="Trade Gothic LT Com Cn"/>
                                <w:color w:val="FF0000"/>
                                <w:sz w:val="36"/>
                                <w:szCs w:val="20"/>
                                <w:lang w:val="fr-FR"/>
                              </w:rPr>
                              <w:t>O</w:t>
                            </w:r>
                            <w:r>
                              <w:rPr>
                                <w:rFonts w:ascii="Trade Gothic LT Com Cn" w:hAnsi="Trade Gothic LT Com Cn"/>
                                <w:color w:val="000000"/>
                                <w:sz w:val="36"/>
                                <w:szCs w:val="20"/>
                                <w:lang w:val="fr-FR"/>
                              </w:rPr>
                              <w:t>uest (ATWA) dans les régions de la Boucle de Mouhoun, du Centre-Nord et du Nord du Burkina Faso.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5pt;margin-top:9.75pt;width:357.9pt;height:13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" filled="f" stroked="f">
                <v:textbox>
                  <w:txbxContent>
                    <w:p w:rsidR="00404CEB" w:rsidRPr="00B94AE6" w:rsidRDefault="00404CEB" w:rsidP="00A350F4">
                      <w:pPr>
                        <w:jc w:val="both"/>
                        <w:rPr>
                          <w:rFonts w:ascii="Trade Gothic LT Com Cn" w:hAnsi="Trade Gothic LT Com Cn"/>
                          <w:color w:val="000000"/>
                          <w:sz w:val="36"/>
                          <w:szCs w:val="20"/>
                          <w:lang w:val="fr-FR"/>
                        </w:rPr>
                      </w:pPr>
                      <w:r w:rsidRPr="0010658A">
                        <w:rPr>
                          <w:rFonts w:ascii="Trade Gothic LT Com Cn" w:hAnsi="Trade Gothic LT Com Cn"/>
                          <w:color w:val="FF0000"/>
                          <w:sz w:val="36"/>
                          <w:szCs w:val="20"/>
                          <w:lang w:val="fr-FR"/>
                        </w:rPr>
                        <w:t>P</w:t>
                      </w:r>
                      <w:r w:rsidRPr="0010658A">
                        <w:rPr>
                          <w:rFonts w:ascii="Trade Gothic LT Com Cn" w:hAnsi="Trade Gothic LT Com Cn"/>
                          <w:color w:val="000000"/>
                          <w:sz w:val="36"/>
                          <w:szCs w:val="20"/>
                          <w:lang w:val="fr-FR"/>
                        </w:rPr>
                        <w:t>r</w:t>
                      </w:r>
                      <w:r>
                        <w:rPr>
                          <w:rFonts w:ascii="Trade Gothic LT Com Cn" w:hAnsi="Trade Gothic LT Com Cn"/>
                          <w:color w:val="000000"/>
                          <w:sz w:val="36"/>
                          <w:szCs w:val="20"/>
                          <w:lang w:val="fr-FR"/>
                        </w:rPr>
                        <w:t>ogramme</w:t>
                      </w:r>
                      <w:r w:rsidRPr="0010658A">
                        <w:rPr>
                          <w:rFonts w:ascii="Trade Gothic LT Com Cn" w:hAnsi="Trade Gothic LT Com Cn"/>
                          <w:color w:val="000000"/>
                          <w:sz w:val="36"/>
                          <w:szCs w:val="20"/>
                          <w:lang w:val="fr-FR"/>
                        </w:rPr>
                        <w:t xml:space="preserve"> </w:t>
                      </w:r>
                      <w:r>
                        <w:rPr>
                          <w:rFonts w:ascii="Trade Gothic LT Com Cn" w:hAnsi="Trade Gothic LT Com Cn"/>
                          <w:color w:val="000000"/>
                          <w:sz w:val="36"/>
                          <w:szCs w:val="20"/>
                          <w:lang w:val="fr-FR"/>
                        </w:rPr>
                        <w:t xml:space="preserve">de la </w:t>
                      </w:r>
                      <w:r w:rsidRPr="00B03AEC">
                        <w:rPr>
                          <w:rFonts w:ascii="Trade Gothic LT Com Cn" w:hAnsi="Trade Gothic LT Com Cn"/>
                          <w:color w:val="FF0000"/>
                          <w:sz w:val="36"/>
                          <w:szCs w:val="20"/>
                          <w:lang w:val="fr-FR"/>
                        </w:rPr>
                        <w:t>T</w:t>
                      </w:r>
                      <w:r>
                        <w:rPr>
                          <w:rFonts w:ascii="Trade Gothic LT Com Cn" w:hAnsi="Trade Gothic LT Com Cn"/>
                          <w:color w:val="000000"/>
                          <w:sz w:val="36"/>
                          <w:szCs w:val="20"/>
                          <w:lang w:val="fr-FR"/>
                        </w:rPr>
                        <w:t>ransition de l’</w:t>
                      </w:r>
                      <w:r w:rsidRPr="00B03AEC">
                        <w:rPr>
                          <w:rFonts w:ascii="Trade Gothic LT Com Cn" w:hAnsi="Trade Gothic LT Com Cn"/>
                          <w:color w:val="FF0000"/>
                          <w:sz w:val="36"/>
                          <w:szCs w:val="20"/>
                          <w:lang w:val="fr-FR"/>
                        </w:rPr>
                        <w:t>A</w:t>
                      </w:r>
                      <w:r>
                        <w:rPr>
                          <w:rFonts w:ascii="Trade Gothic LT Com Cn" w:hAnsi="Trade Gothic LT Com Cn"/>
                          <w:color w:val="000000"/>
                          <w:sz w:val="36"/>
                          <w:szCs w:val="20"/>
                          <w:lang w:val="fr-FR"/>
                        </w:rPr>
                        <w:t xml:space="preserve">dolescent en </w:t>
                      </w:r>
                      <w:r w:rsidRPr="00B03AEC">
                        <w:rPr>
                          <w:rFonts w:ascii="Trade Gothic LT Com Cn" w:hAnsi="Trade Gothic LT Com Cn"/>
                          <w:color w:val="FF0000"/>
                          <w:sz w:val="36"/>
                          <w:szCs w:val="20"/>
                          <w:lang w:val="fr-FR"/>
                        </w:rPr>
                        <w:t>A</w:t>
                      </w:r>
                      <w:r>
                        <w:rPr>
                          <w:rFonts w:ascii="Trade Gothic LT Com Cn" w:hAnsi="Trade Gothic LT Com Cn"/>
                          <w:color w:val="000000"/>
                          <w:sz w:val="36"/>
                          <w:szCs w:val="20"/>
                          <w:lang w:val="fr-FR"/>
                        </w:rPr>
                        <w:t>frique de l’</w:t>
                      </w:r>
                      <w:r w:rsidRPr="00B03AEC">
                        <w:rPr>
                          <w:rFonts w:ascii="Trade Gothic LT Com Cn" w:hAnsi="Trade Gothic LT Com Cn"/>
                          <w:color w:val="FF0000"/>
                          <w:sz w:val="36"/>
                          <w:szCs w:val="20"/>
                          <w:lang w:val="fr-FR"/>
                        </w:rPr>
                        <w:t>O</w:t>
                      </w:r>
                      <w:r>
                        <w:rPr>
                          <w:rFonts w:ascii="Trade Gothic LT Com Cn" w:hAnsi="Trade Gothic LT Com Cn"/>
                          <w:color w:val="000000"/>
                          <w:sz w:val="36"/>
                          <w:szCs w:val="20"/>
                          <w:lang w:val="fr-FR"/>
                        </w:rPr>
                        <w:t>uest (ATWA) dans les régions de la Boucle de Mouhoun, du Centre-Nord et du Nord du Burkina Faso.</w:t>
                      </w:r>
                    </w:p>
                  </w:txbxContent>
                </v:textbox>
              </v:shape>
            </w:pict>
          </mc:Fallback>
        </mc:AlternateContent>
      </w:r>
      <w:r w:rsidRPr="00840148">
        <w:rPr>
          <w:noProof/>
          <w:lang w:val="fr-FR" w:eastAsia="fr-FR"/>
        </w:rPr>
        <w:drawing>
          <wp:anchor distT="0" distB="0" distL="114300" distR="114300" simplePos="0" relativeHeight="251655168" behindDoc="0" locked="0" layoutInCell="1" allowOverlap="1">
            <wp:simplePos x="0" y="0"/>
            <wp:positionH relativeFrom="column">
              <wp:posOffset>3856990</wp:posOffset>
            </wp:positionH>
            <wp:positionV relativeFrom="paragraph">
              <wp:posOffset>-542925</wp:posOffset>
            </wp:positionV>
            <wp:extent cx="2448560" cy="633095"/>
            <wp:effectExtent l="0" t="0" r="0" b="0"/>
            <wp:wrapNone/>
            <wp:docPr id="41" name="Image 216" descr="C:\Users\S.Kabore.SCI\Documents\SCI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descr="C:\Users\S.Kabore.SCI\Documents\SCI_Logo_Horiz_ColPos_RGB-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856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148">
        <w:rPr>
          <w:noProof/>
          <w:lang w:val="fr-FR" w:eastAsia="fr-FR"/>
        </w:rPr>
        <mc:AlternateContent>
          <mc:Choice Requires="wpg">
            <w:drawing>
              <wp:anchor distT="0" distB="0" distL="114300" distR="114300" simplePos="0" relativeHeight="251651072" behindDoc="0" locked="0" layoutInCell="1" allowOverlap="1">
                <wp:simplePos x="0" y="0"/>
                <wp:positionH relativeFrom="page">
                  <wp:posOffset>4859020</wp:posOffset>
                </wp:positionH>
                <wp:positionV relativeFrom="page">
                  <wp:posOffset>1042035</wp:posOffset>
                </wp:positionV>
                <wp:extent cx="2376805" cy="9225280"/>
                <wp:effectExtent l="0" t="0" r="0" b="0"/>
                <wp:wrapNone/>
                <wp:docPr id="453" name="Grou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805" cy="9225280"/>
                          <a:chOff x="0" y="0"/>
                          <a:chExt cx="3113670" cy="10058400"/>
                        </a:xfrm>
                        <a:solidFill>
                          <a:srgbClr val="C00000"/>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04CEB" w:rsidRPr="00685164" w:rsidRDefault="00404CEB" w:rsidP="000E361A">
                              <w:pPr>
                                <w:pStyle w:val="Sansinterligne"/>
                                <w:rPr>
                                  <w:color w:val="FFFFFF"/>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69645" y="8598536"/>
                            <a:ext cx="2952926" cy="1400347"/>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04CEB" w:rsidRPr="00685164" w:rsidRDefault="00404CEB" w:rsidP="000E361A">
                              <w:pPr>
                                <w:pStyle w:val="Sansinterligne"/>
                                <w:spacing w:line="360" w:lineRule="auto"/>
                                <w:rPr>
                                  <w:b/>
                                  <w:color w:val="FFFFFF"/>
                                  <w:lang w:val="en-US"/>
                                </w:rPr>
                              </w:pPr>
                              <w:r w:rsidRPr="00685164">
                                <w:rPr>
                                  <w:b/>
                                  <w:color w:val="FFFFFF"/>
                                  <w:lang w:val="en-US"/>
                                </w:rPr>
                                <w:t>Program Development and Quality, Save the Children International, Burkina Faso</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e 453" o:spid="_x0000_s1027" style="position:absolute;margin-left:382.6pt;margin-top:82.05pt;width:187.15pt;height:726.4pt;z-index:251651072;mso-position-horizontal-relative:page;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rsidR="00404CEB" w:rsidRPr="00685164" w:rsidRDefault="00404CEB" w:rsidP="000E361A">
                        <w:pPr>
                          <w:pStyle w:val="Sansinterligne"/>
                          <w:rPr>
                            <w:color w:val="FFFFFF"/>
                            <w:sz w:val="96"/>
                            <w:szCs w:val="96"/>
                          </w:rPr>
                        </w:pPr>
                      </w:p>
                    </w:txbxContent>
                  </v:textbox>
                </v:rect>
                <v:rect id="Rectangle 9" o:spid="_x0000_s1031" style="position:absolute;left:696;top:85985;width:29529;height:140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rsidR="00404CEB" w:rsidRPr="00685164" w:rsidRDefault="00404CEB" w:rsidP="000E361A">
                        <w:pPr>
                          <w:pStyle w:val="Sansinterligne"/>
                          <w:spacing w:line="360" w:lineRule="auto"/>
                          <w:rPr>
                            <w:b/>
                            <w:color w:val="FFFFFF"/>
                            <w:lang w:val="en-US"/>
                          </w:rPr>
                        </w:pPr>
                        <w:r w:rsidRPr="00685164">
                          <w:rPr>
                            <w:b/>
                            <w:color w:val="FFFFFF"/>
                            <w:lang w:val="en-US"/>
                          </w:rPr>
                          <w:t>Program Development and Quality, Save the Children International, Burkina Faso</w:t>
                        </w:r>
                      </w:p>
                    </w:txbxContent>
                  </v:textbox>
                </v:rect>
                <w10:wrap anchorx="page" anchory="page"/>
              </v:group>
            </w:pict>
          </mc:Fallback>
        </mc:AlternateContent>
      </w:r>
    </w:p>
    <w:p w:rsidR="000E361A" w:rsidRPr="00840148" w:rsidRDefault="000E361A" w:rsidP="000E361A">
      <w:pPr>
        <w:spacing w:after="0" w:line="240" w:lineRule="auto"/>
        <w:jc w:val="center"/>
        <w:rPr>
          <w:rFonts w:ascii="Trade Gothic LT Com Cn" w:hAnsi="Trade Gothic LT Com Cn"/>
          <w:b/>
          <w:sz w:val="36"/>
          <w:szCs w:val="20"/>
        </w:rPr>
      </w:pPr>
    </w:p>
    <w:p w:rsidR="000E361A" w:rsidRPr="00840148" w:rsidRDefault="000E361A" w:rsidP="000E361A"/>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E70924" w:rsidP="000E361A">
      <w:pPr>
        <w:jc w:val="center"/>
        <w:rPr>
          <w:rFonts w:cs="Calibri"/>
          <w:sz w:val="24"/>
          <w:szCs w:val="24"/>
        </w:rPr>
      </w:pPr>
      <w:r w:rsidRPr="00840148">
        <w:rPr>
          <w:noProof/>
          <w:lang w:val="fr-FR" w:eastAsia="fr-FR"/>
        </w:rPr>
        <mc:AlternateContent>
          <mc:Choice Requires="wps">
            <w:drawing>
              <wp:anchor distT="0" distB="0" distL="114300" distR="114300" simplePos="0" relativeHeight="251652096" behindDoc="0" locked="0" layoutInCell="0" allowOverlap="1">
                <wp:simplePos x="0" y="0"/>
                <wp:positionH relativeFrom="page">
                  <wp:posOffset>317500</wp:posOffset>
                </wp:positionH>
                <wp:positionV relativeFrom="page">
                  <wp:posOffset>2917190</wp:posOffset>
                </wp:positionV>
                <wp:extent cx="6700520" cy="464185"/>
                <wp:effectExtent l="25400" t="24130" r="27305" b="26035"/>
                <wp:wrapNone/>
                <wp:docPr id="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64185"/>
                        </a:xfrm>
                        <a:prstGeom prst="rect">
                          <a:avLst/>
                        </a:prstGeom>
                        <a:solidFill>
                          <a:srgbClr val="FFFFFF"/>
                        </a:solidFill>
                        <a:ln w="38100">
                          <a:solidFill>
                            <a:srgbClr val="C00000"/>
                          </a:solidFill>
                          <a:miter lim="800000"/>
                          <a:headEnd/>
                          <a:tailEnd/>
                        </a:ln>
                      </wps:spPr>
                      <wps:txbx>
                        <w:txbxContent>
                          <w:p w:rsidR="00404CEB" w:rsidRPr="00685164" w:rsidRDefault="00404CEB" w:rsidP="000E361A">
                            <w:pPr>
                              <w:pStyle w:val="Sansinterligne"/>
                              <w:tabs>
                                <w:tab w:val="left" w:pos="1560"/>
                              </w:tabs>
                              <w:jc w:val="both"/>
                              <w:rPr>
                                <w:rFonts w:ascii="Agency FB" w:hAnsi="Agency FB"/>
                                <w:b/>
                                <w:color w:val="FFFFFF"/>
                                <w:sz w:val="72"/>
                                <w:szCs w:val="72"/>
                              </w:rPr>
                            </w:pPr>
                            <w:r>
                              <w:rPr>
                                <w:rFonts w:ascii="Agency FB" w:hAnsi="Agency FB"/>
                                <w:b/>
                                <w:sz w:val="44"/>
                                <w:szCs w:val="72"/>
                              </w:rPr>
                              <w:t>PLAN DE SUIVI EVALUATION REDEVABILITE ET APPRENTISSAGE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2" style="position:absolute;left:0;text-align:left;margin-left:25pt;margin-top:229.7pt;width:527.6pt;height:36.55pt;z-index:25165209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" o:allowincell="f" strokecolor="#c00000" strokeweight="3pt">
                <v:textbox style="mso-fit-shape-to-text:t" inset="14.4pt,,14.4pt">
                  <w:txbxContent>
                    <w:p w:rsidR="00404CEB" w:rsidRPr="00685164" w:rsidRDefault="00404CEB" w:rsidP="000E361A">
                      <w:pPr>
                        <w:pStyle w:val="Sansinterligne"/>
                        <w:tabs>
                          <w:tab w:val="left" w:pos="1560"/>
                        </w:tabs>
                        <w:jc w:val="both"/>
                        <w:rPr>
                          <w:rFonts w:ascii="Agency FB" w:hAnsi="Agency FB"/>
                          <w:b/>
                          <w:color w:val="FFFFFF"/>
                          <w:sz w:val="72"/>
                          <w:szCs w:val="72"/>
                        </w:rPr>
                      </w:pPr>
                      <w:r>
                        <w:rPr>
                          <w:rFonts w:ascii="Agency FB" w:hAnsi="Agency FB"/>
                          <w:b/>
                          <w:sz w:val="44"/>
                          <w:szCs w:val="72"/>
                        </w:rPr>
                        <w:t>PLAN DE SUIVI EVALUATION REDEVABILITE ET APPRENTISSAGE</w:t>
                      </w:r>
                    </w:p>
                  </w:txbxContent>
                </v:textbox>
                <w10:wrap anchorx="page" anchory="page"/>
              </v:rect>
            </w:pict>
          </mc:Fallback>
        </mc:AlternateContent>
      </w: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E70924" w:rsidP="000E361A">
      <w:pPr>
        <w:jc w:val="center"/>
        <w:rPr>
          <w:rFonts w:cs="Calibri"/>
          <w:sz w:val="24"/>
          <w:szCs w:val="24"/>
        </w:rPr>
      </w:pPr>
      <w:r w:rsidRPr="00840148">
        <w:rPr>
          <w:noProof/>
          <w:lang w:val="fr-FR" w:eastAsia="fr-FR"/>
        </w:rPr>
        <w:drawing>
          <wp:anchor distT="0" distB="0" distL="114300" distR="114300" simplePos="0" relativeHeight="251653120" behindDoc="0" locked="0" layoutInCell="1" allowOverlap="1">
            <wp:simplePos x="0" y="0"/>
            <wp:positionH relativeFrom="column">
              <wp:posOffset>-273050</wp:posOffset>
            </wp:positionH>
            <wp:positionV relativeFrom="paragraph">
              <wp:posOffset>348615</wp:posOffset>
            </wp:positionV>
            <wp:extent cx="3930015" cy="3881755"/>
            <wp:effectExtent l="0" t="0" r="0" b="0"/>
            <wp:wrapNone/>
            <wp:docPr id="40" name="image7.png" descr="Red_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Red_circ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015" cy="388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jc w:val="center"/>
        <w:rPr>
          <w:rFonts w:cs="Calibri"/>
          <w:sz w:val="24"/>
          <w:szCs w:val="24"/>
        </w:rPr>
      </w:pPr>
    </w:p>
    <w:p w:rsidR="000E361A" w:rsidRPr="00840148" w:rsidRDefault="000E361A" w:rsidP="000E361A">
      <w:pPr>
        <w:rPr>
          <w:rFonts w:cs="Calibri"/>
          <w:sz w:val="24"/>
          <w:szCs w:val="24"/>
        </w:rPr>
      </w:pPr>
    </w:p>
    <w:p w:rsidR="000E361A" w:rsidRPr="00840148" w:rsidRDefault="000E361A" w:rsidP="000E361A">
      <w:pPr>
        <w:rPr>
          <w:rFonts w:cs="Calibri"/>
          <w:sz w:val="24"/>
          <w:szCs w:val="24"/>
        </w:rPr>
      </w:pPr>
    </w:p>
    <w:p w:rsidR="000E361A" w:rsidRPr="00840148" w:rsidRDefault="000E361A" w:rsidP="000E361A">
      <w:pPr>
        <w:ind w:left="1416" w:firstLine="708"/>
        <w:rPr>
          <w:rFonts w:cs="Calibri"/>
          <w:sz w:val="24"/>
          <w:szCs w:val="24"/>
        </w:rPr>
      </w:pPr>
    </w:p>
    <w:p w:rsidR="000E361A" w:rsidRPr="00840148" w:rsidRDefault="000E361A" w:rsidP="000E361A">
      <w:pPr>
        <w:ind w:left="1416" w:firstLine="708"/>
        <w:rPr>
          <w:rFonts w:cs="Calibri"/>
          <w:sz w:val="24"/>
          <w:szCs w:val="24"/>
        </w:rPr>
      </w:pPr>
    </w:p>
    <w:p w:rsidR="000E361A" w:rsidRPr="00840148" w:rsidRDefault="00B03AEC" w:rsidP="000E361A">
      <w:pPr>
        <w:ind w:left="1416" w:firstLine="708"/>
        <w:rPr>
          <w:rFonts w:cs="Calibri"/>
          <w:sz w:val="20"/>
          <w:szCs w:val="24"/>
          <w:lang w:val="fr-FR"/>
        </w:rPr>
        <w:sectPr w:rsidR="000E361A" w:rsidRPr="00840148" w:rsidSect="002239CC">
          <w:footerReference w:type="default" r:id="rId10"/>
          <w:footerReference w:type="first" r:id="rId11"/>
          <w:pgSz w:w="11906" w:h="16838" w:code="9"/>
          <w:pgMar w:top="1440" w:right="1440" w:bottom="1440" w:left="1440" w:header="720" w:footer="720" w:gutter="0"/>
          <w:pgBorders w:offsetFrom="page">
            <w:top w:val="threeDEngrave" w:sz="24" w:space="24" w:color="C00000"/>
            <w:left w:val="threeDEngrave" w:sz="24" w:space="24" w:color="C00000"/>
            <w:bottom w:val="threeDEmboss" w:sz="24" w:space="24" w:color="C00000"/>
            <w:right w:val="threeDEmboss" w:sz="24" w:space="24" w:color="C00000"/>
          </w:pgBorders>
          <w:pgNumType w:start="0"/>
          <w:cols w:space="720"/>
          <w:titlePg/>
          <w:docGrid w:linePitch="360"/>
        </w:sectPr>
      </w:pPr>
      <w:r>
        <w:rPr>
          <w:rFonts w:cs="Calibri"/>
          <w:sz w:val="20"/>
          <w:szCs w:val="24"/>
          <w:lang w:val="fr-FR"/>
        </w:rPr>
        <w:t>Juillet 2020</w:t>
      </w:r>
    </w:p>
    <w:p w:rsidR="004C1467" w:rsidRPr="00840148" w:rsidRDefault="004C1467" w:rsidP="004C1467">
      <w:pPr>
        <w:rPr>
          <w:rFonts w:cs="Calibri"/>
          <w:b/>
          <w:color w:val="C00000"/>
          <w:sz w:val="24"/>
          <w:szCs w:val="24"/>
          <w:lang w:val="fr-BE"/>
        </w:rPr>
      </w:pPr>
    </w:p>
    <w:p w:rsidR="004C1467" w:rsidRPr="00840148" w:rsidRDefault="00477A95" w:rsidP="004C1467">
      <w:pPr>
        <w:jc w:val="center"/>
        <w:rPr>
          <w:rFonts w:cs="Calibri"/>
          <w:b/>
          <w:sz w:val="24"/>
          <w:szCs w:val="24"/>
          <w:lang w:val="fr-BE"/>
        </w:rPr>
      </w:pPr>
      <w:proofErr w:type="spellStart"/>
      <w:r w:rsidRPr="00840148">
        <w:rPr>
          <w:rFonts w:cs="Calibri"/>
          <w:b/>
          <w:color w:val="C00000"/>
          <w:sz w:val="24"/>
          <w:szCs w:val="24"/>
          <w:lang w:val="fr-BE"/>
        </w:rPr>
        <w:t>D</w:t>
      </w:r>
      <w:r w:rsidR="004C1467" w:rsidRPr="00840148">
        <w:rPr>
          <w:rFonts w:cs="Calibri"/>
          <w:b/>
          <w:color w:val="C00000"/>
          <w:sz w:val="24"/>
          <w:szCs w:val="24"/>
          <w:lang w:val="fr-BE"/>
        </w:rPr>
        <w:t>eveloppé</w:t>
      </w:r>
      <w:proofErr w:type="spellEnd"/>
      <w:r w:rsidR="004C1467" w:rsidRPr="00840148">
        <w:rPr>
          <w:rFonts w:cs="Calibri"/>
          <w:b/>
          <w:color w:val="C00000"/>
          <w:sz w:val="24"/>
          <w:szCs w:val="24"/>
          <w:lang w:val="fr-BE"/>
        </w:rPr>
        <w:t xml:space="preserve"> par:</w:t>
      </w:r>
    </w:p>
    <w:p w:rsidR="00B94AE6" w:rsidRPr="00840148" w:rsidRDefault="00B03AEC" w:rsidP="00B94AE6">
      <w:pPr>
        <w:jc w:val="center"/>
        <w:rPr>
          <w:rFonts w:cs="Calibri"/>
          <w:sz w:val="24"/>
          <w:szCs w:val="24"/>
          <w:lang w:val="fr-BE"/>
        </w:rPr>
      </w:pPr>
      <w:proofErr w:type="spellStart"/>
      <w:r>
        <w:rPr>
          <w:rFonts w:cs="Calibri"/>
          <w:b/>
          <w:sz w:val="24"/>
          <w:szCs w:val="24"/>
          <w:lang w:val="fr-BE"/>
        </w:rPr>
        <w:t>Sié</w:t>
      </w:r>
      <w:proofErr w:type="spellEnd"/>
      <w:r>
        <w:rPr>
          <w:rFonts w:cs="Calibri"/>
          <w:b/>
          <w:sz w:val="24"/>
          <w:szCs w:val="24"/>
          <w:lang w:val="fr-BE"/>
        </w:rPr>
        <w:t xml:space="preserve"> KAMBIRE</w:t>
      </w:r>
      <w:r w:rsidR="00B94AE6" w:rsidRPr="00840148">
        <w:rPr>
          <w:rFonts w:cs="Calibri"/>
          <w:sz w:val="24"/>
          <w:szCs w:val="24"/>
          <w:lang w:val="fr-BE"/>
        </w:rPr>
        <w:t xml:space="preserve">, </w:t>
      </w:r>
      <w:r w:rsidR="00342004">
        <w:rPr>
          <w:rFonts w:cs="Calibri"/>
          <w:sz w:val="24"/>
          <w:szCs w:val="24"/>
          <w:lang w:val="fr-BE"/>
        </w:rPr>
        <w:t>Chargé de</w:t>
      </w:r>
      <w:r w:rsidR="00B94AE6">
        <w:rPr>
          <w:rFonts w:cs="Calibri"/>
          <w:sz w:val="24"/>
          <w:szCs w:val="24"/>
          <w:lang w:val="fr-BE"/>
        </w:rPr>
        <w:t xml:space="preserve"> </w:t>
      </w:r>
      <w:r w:rsidR="00B94AE6" w:rsidRPr="00840148">
        <w:rPr>
          <w:rFonts w:cs="Calibri"/>
          <w:sz w:val="24"/>
          <w:szCs w:val="24"/>
          <w:lang w:val="fr-BE"/>
        </w:rPr>
        <w:t>suivi-évaluation-redevabilité-apprentissage</w:t>
      </w:r>
      <w:r>
        <w:rPr>
          <w:rFonts w:cs="Calibri"/>
          <w:sz w:val="24"/>
          <w:szCs w:val="24"/>
          <w:lang w:val="fr-BE"/>
        </w:rPr>
        <w:t xml:space="preserve"> (ATWA</w:t>
      </w:r>
      <w:r w:rsidR="00B94AE6">
        <w:rPr>
          <w:rFonts w:cs="Calibri"/>
          <w:sz w:val="24"/>
          <w:szCs w:val="24"/>
          <w:lang w:val="fr-BE"/>
        </w:rPr>
        <w:t>)</w:t>
      </w:r>
    </w:p>
    <w:p w:rsidR="004C1467" w:rsidRPr="00840148" w:rsidRDefault="00B03AEC" w:rsidP="004C1467">
      <w:pPr>
        <w:jc w:val="center"/>
        <w:rPr>
          <w:rFonts w:cs="Calibri"/>
          <w:sz w:val="24"/>
          <w:szCs w:val="24"/>
          <w:lang w:val="fr-BE"/>
        </w:rPr>
      </w:pPr>
      <w:r>
        <w:rPr>
          <w:rFonts w:cs="Calibri"/>
          <w:b/>
          <w:sz w:val="24"/>
          <w:szCs w:val="24"/>
          <w:lang w:val="fr-BE"/>
        </w:rPr>
        <w:t>Steve KABORE</w:t>
      </w:r>
      <w:r w:rsidR="004C1467" w:rsidRPr="00840148">
        <w:rPr>
          <w:rFonts w:cs="Calibri"/>
          <w:sz w:val="24"/>
          <w:szCs w:val="24"/>
          <w:lang w:val="fr-BE"/>
        </w:rPr>
        <w:t xml:space="preserve">, </w:t>
      </w:r>
      <w:r w:rsidR="00342004">
        <w:rPr>
          <w:rFonts w:cs="Calibri"/>
          <w:sz w:val="24"/>
          <w:szCs w:val="24"/>
          <w:lang w:val="fr-BE"/>
        </w:rPr>
        <w:t>C</w:t>
      </w:r>
      <w:r w:rsidR="004C1467" w:rsidRPr="00840148">
        <w:rPr>
          <w:rFonts w:cs="Calibri"/>
          <w:sz w:val="24"/>
          <w:szCs w:val="24"/>
          <w:lang w:val="fr-BE"/>
        </w:rPr>
        <w:t>onseiller en suivi-évaluation-redevabilité-apprentissage</w:t>
      </w:r>
    </w:p>
    <w:p w:rsidR="004C1467" w:rsidRPr="00840148" w:rsidRDefault="004C1467" w:rsidP="004C1467">
      <w:pPr>
        <w:jc w:val="center"/>
        <w:rPr>
          <w:rFonts w:cs="Calibri"/>
          <w:sz w:val="24"/>
          <w:szCs w:val="24"/>
          <w:lang w:val="fr-BE"/>
        </w:rPr>
      </w:pPr>
    </w:p>
    <w:p w:rsidR="00891C24" w:rsidRPr="00840148" w:rsidRDefault="00891C24" w:rsidP="004C1467">
      <w:pPr>
        <w:jc w:val="center"/>
        <w:rPr>
          <w:rFonts w:cs="Calibri"/>
          <w:sz w:val="24"/>
          <w:szCs w:val="24"/>
          <w:lang w:val="fr-BE"/>
        </w:rPr>
      </w:pPr>
    </w:p>
    <w:p w:rsidR="00891C24" w:rsidRPr="00840148" w:rsidRDefault="00891C24" w:rsidP="004C1467">
      <w:pPr>
        <w:jc w:val="center"/>
        <w:rPr>
          <w:rFonts w:cs="Calibri"/>
          <w:sz w:val="24"/>
          <w:szCs w:val="24"/>
          <w:lang w:val="fr-BE"/>
        </w:rPr>
      </w:pPr>
    </w:p>
    <w:p w:rsidR="00891C24" w:rsidRPr="00840148" w:rsidRDefault="00891C24" w:rsidP="004C1467">
      <w:pPr>
        <w:jc w:val="center"/>
        <w:rPr>
          <w:rFonts w:cs="Calibri"/>
          <w:sz w:val="24"/>
          <w:szCs w:val="24"/>
          <w:lang w:val="fr-BE"/>
        </w:rPr>
      </w:pPr>
    </w:p>
    <w:p w:rsidR="00891C24" w:rsidRPr="00840148" w:rsidRDefault="00891C24" w:rsidP="004C1467">
      <w:pPr>
        <w:jc w:val="center"/>
        <w:rPr>
          <w:rFonts w:cs="Calibri"/>
          <w:sz w:val="24"/>
          <w:szCs w:val="24"/>
          <w:lang w:val="fr-BE"/>
        </w:rPr>
      </w:pPr>
    </w:p>
    <w:p w:rsidR="00891C24" w:rsidRPr="00840148" w:rsidRDefault="00891C24" w:rsidP="004C1467">
      <w:pPr>
        <w:jc w:val="center"/>
        <w:rPr>
          <w:rFonts w:cs="Calibri"/>
          <w:sz w:val="24"/>
          <w:szCs w:val="24"/>
          <w:lang w:val="fr-BE"/>
        </w:rPr>
      </w:pPr>
    </w:p>
    <w:p w:rsidR="004C1467" w:rsidRPr="00840148" w:rsidRDefault="004C1467" w:rsidP="004C1467">
      <w:pPr>
        <w:jc w:val="center"/>
        <w:rPr>
          <w:rFonts w:cs="Calibri"/>
          <w:b/>
          <w:color w:val="C00000"/>
          <w:sz w:val="24"/>
          <w:szCs w:val="24"/>
          <w:lang w:val="fr-BE"/>
        </w:rPr>
      </w:pPr>
      <w:r w:rsidRPr="00840148">
        <w:rPr>
          <w:rFonts w:cs="Calibri"/>
          <w:b/>
          <w:color w:val="C00000"/>
          <w:sz w:val="24"/>
          <w:szCs w:val="24"/>
          <w:lang w:val="fr-BE"/>
        </w:rPr>
        <w:t xml:space="preserve">Avec les apports techniques de: </w:t>
      </w:r>
    </w:p>
    <w:p w:rsidR="004C1467" w:rsidRPr="00840148" w:rsidRDefault="004C1467" w:rsidP="004C1467">
      <w:pPr>
        <w:jc w:val="center"/>
        <w:rPr>
          <w:rFonts w:cs="Calibri"/>
          <w:sz w:val="24"/>
          <w:szCs w:val="24"/>
          <w:lang w:val="fr-BE"/>
        </w:rPr>
      </w:pPr>
    </w:p>
    <w:p w:rsidR="00B84E19" w:rsidRPr="00840148" w:rsidRDefault="00B84E19" w:rsidP="004C1467">
      <w:pPr>
        <w:jc w:val="center"/>
        <w:rPr>
          <w:rFonts w:cs="Calibri"/>
          <w:sz w:val="24"/>
          <w:szCs w:val="24"/>
          <w:lang w:val="fr-BE"/>
        </w:rPr>
      </w:pPr>
    </w:p>
    <w:p w:rsidR="00B84E19" w:rsidRPr="00840148" w:rsidRDefault="00B84E19" w:rsidP="004C1467">
      <w:pPr>
        <w:jc w:val="center"/>
        <w:rPr>
          <w:rFonts w:cs="Calibri"/>
          <w:sz w:val="24"/>
          <w:szCs w:val="24"/>
          <w:lang w:val="fr-BE"/>
        </w:rPr>
      </w:pPr>
    </w:p>
    <w:p w:rsidR="00B84E19" w:rsidRPr="00840148" w:rsidRDefault="00B84E19" w:rsidP="004C1467">
      <w:pPr>
        <w:jc w:val="center"/>
        <w:rPr>
          <w:rFonts w:cs="Calibri"/>
          <w:sz w:val="24"/>
          <w:szCs w:val="24"/>
          <w:lang w:val="fr-BE"/>
        </w:rPr>
      </w:pPr>
    </w:p>
    <w:p w:rsidR="004C1467" w:rsidRPr="00840148" w:rsidRDefault="00E70924" w:rsidP="004C1467">
      <w:pPr>
        <w:jc w:val="center"/>
        <w:rPr>
          <w:rFonts w:cs="Calibri"/>
          <w:sz w:val="24"/>
          <w:szCs w:val="24"/>
          <w:lang w:val="fr-BE"/>
        </w:rPr>
      </w:pPr>
      <w:r w:rsidRPr="00840148">
        <w:rPr>
          <w:noProof/>
          <w:lang w:val="fr-FR" w:eastAsia="fr-FR"/>
        </w:rPr>
        <w:drawing>
          <wp:anchor distT="0" distB="0" distL="114300" distR="114300" simplePos="0" relativeHeight="251656192" behindDoc="0" locked="0" layoutInCell="1" allowOverlap="1">
            <wp:simplePos x="0" y="0"/>
            <wp:positionH relativeFrom="column">
              <wp:posOffset>2486025</wp:posOffset>
            </wp:positionH>
            <wp:positionV relativeFrom="paragraph">
              <wp:posOffset>287020</wp:posOffset>
            </wp:positionV>
            <wp:extent cx="819150" cy="878205"/>
            <wp:effectExtent l="0" t="0" r="0" b="0"/>
            <wp:wrapNone/>
            <wp:docPr id="39" name="Image 218" descr="C:\Users\S.Kabore.SCI\Documents\SCI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descr="C:\Users\S.Kabore.SCI\Documents\SCI_Logo_Horiz_ColPos_RGB-01.png"/>
                    <pic:cNvPicPr>
                      <a:picLocks noChangeAspect="1" noChangeArrowheads="1"/>
                    </pic:cNvPicPr>
                  </pic:nvPicPr>
                  <pic:blipFill>
                    <a:blip r:embed="rId12">
                      <a:extLst>
                        <a:ext uri="{28A0092B-C50C-407E-A947-70E740481C1C}">
                          <a14:useLocalDpi xmlns:a14="http://schemas.microsoft.com/office/drawing/2010/main" val="0"/>
                        </a:ext>
                      </a:extLst>
                    </a:blip>
                    <a:srcRect r="75874"/>
                    <a:stretch>
                      <a:fillRect/>
                    </a:stretch>
                  </pic:blipFill>
                  <pic:spPr bwMode="auto">
                    <a:xfrm>
                      <a:off x="0" y="0"/>
                      <a:ext cx="81915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67" w:rsidRPr="00840148" w:rsidRDefault="004C1467" w:rsidP="004C1467">
      <w:pPr>
        <w:rPr>
          <w:rFonts w:ascii="Gill Sans Infant Std" w:hAnsi="Gill Sans Infant Std"/>
          <w:b/>
          <w:sz w:val="24"/>
          <w:szCs w:val="24"/>
          <w:lang w:val="fr-BE"/>
        </w:rPr>
      </w:pPr>
    </w:p>
    <w:p w:rsidR="003C27CB" w:rsidRPr="00840148" w:rsidRDefault="003C27CB" w:rsidP="004C1467">
      <w:pPr>
        <w:jc w:val="center"/>
        <w:rPr>
          <w:rFonts w:ascii="Gill Sans Infant Std" w:hAnsi="Gill Sans Infant Std"/>
          <w:b/>
          <w:sz w:val="24"/>
          <w:szCs w:val="24"/>
          <w:lang w:val="fr-BE"/>
        </w:rPr>
      </w:pPr>
    </w:p>
    <w:p w:rsidR="003C27CB" w:rsidRPr="00840148" w:rsidRDefault="003C27CB" w:rsidP="004C1467">
      <w:pPr>
        <w:jc w:val="center"/>
        <w:rPr>
          <w:rFonts w:ascii="Gill Sans Infant Std" w:hAnsi="Gill Sans Infant Std"/>
          <w:b/>
          <w:sz w:val="24"/>
          <w:szCs w:val="24"/>
          <w:lang w:val="fr-BE"/>
        </w:rPr>
      </w:pPr>
    </w:p>
    <w:p w:rsidR="004C1467" w:rsidRPr="00840148" w:rsidRDefault="003C27CB" w:rsidP="003C27CB">
      <w:pPr>
        <w:rPr>
          <w:rFonts w:ascii="Gill Sans Infant Std" w:hAnsi="Gill Sans Infant Std"/>
          <w:b/>
          <w:sz w:val="24"/>
          <w:szCs w:val="24"/>
          <w:lang w:val="fr-BE"/>
        </w:rPr>
      </w:pPr>
      <w:r w:rsidRPr="00840148">
        <w:rPr>
          <w:rFonts w:ascii="Gill Sans Infant Std" w:hAnsi="Gill Sans Infant Std"/>
          <w:b/>
          <w:sz w:val="24"/>
          <w:szCs w:val="24"/>
          <w:lang w:val="fr-BE"/>
        </w:rPr>
        <w:br w:type="page"/>
      </w:r>
    </w:p>
    <w:p w:rsidR="00976B1F" w:rsidRPr="00840148" w:rsidRDefault="00D47BB9">
      <w:pPr>
        <w:rPr>
          <w:rFonts w:ascii="Agency FB" w:hAnsi="Agency FB"/>
          <w:b/>
          <w:color w:val="C00000"/>
          <w:sz w:val="48"/>
          <w:lang w:val="fr-FR"/>
        </w:rPr>
      </w:pPr>
      <w:proofErr w:type="spellStart"/>
      <w:r w:rsidRPr="00840148">
        <w:rPr>
          <w:rFonts w:ascii="Agency FB" w:hAnsi="Agency FB"/>
          <w:b/>
          <w:color w:val="C00000"/>
          <w:sz w:val="48"/>
          <w:lang w:val="fr-FR"/>
        </w:rPr>
        <w:lastRenderedPageBreak/>
        <w:t>Accronymes</w:t>
      </w:r>
      <w:proofErr w:type="spellEnd"/>
    </w:p>
    <w:p w:rsidR="0038594E" w:rsidRDefault="0038594E">
      <w:pPr>
        <w:rPr>
          <w:rFonts w:ascii="Agency FB" w:hAnsi="Agency FB"/>
          <w:sz w:val="28"/>
          <w:szCs w:val="28"/>
          <w:lang w:val="fr-FR"/>
        </w:rPr>
      </w:pPr>
      <w:r>
        <w:rPr>
          <w:rFonts w:ascii="Agency FB" w:hAnsi="Agency FB"/>
          <w:sz w:val="28"/>
          <w:szCs w:val="28"/>
          <w:lang w:val="fr-FR"/>
        </w:rPr>
        <w:t xml:space="preserve">SCI :                            Save the </w:t>
      </w:r>
      <w:proofErr w:type="spellStart"/>
      <w:r>
        <w:rPr>
          <w:rFonts w:ascii="Agency FB" w:hAnsi="Agency FB"/>
          <w:sz w:val="28"/>
          <w:szCs w:val="28"/>
          <w:lang w:val="fr-FR"/>
        </w:rPr>
        <w:t>Children</w:t>
      </w:r>
      <w:proofErr w:type="spellEnd"/>
      <w:r>
        <w:rPr>
          <w:rFonts w:ascii="Agency FB" w:hAnsi="Agency FB"/>
          <w:sz w:val="28"/>
          <w:szCs w:val="28"/>
          <w:lang w:val="fr-FR"/>
        </w:rPr>
        <w:t xml:space="preserve"> International</w:t>
      </w:r>
    </w:p>
    <w:p w:rsidR="00524BD0" w:rsidRPr="0038594E" w:rsidRDefault="00B03AEC">
      <w:pPr>
        <w:rPr>
          <w:rFonts w:ascii="Agency FB" w:hAnsi="Agency FB"/>
          <w:sz w:val="28"/>
          <w:szCs w:val="28"/>
          <w:lang w:val="fr-FR"/>
        </w:rPr>
      </w:pPr>
      <w:r w:rsidRPr="0038594E">
        <w:rPr>
          <w:rFonts w:ascii="Agency FB" w:hAnsi="Agency FB"/>
          <w:sz w:val="28"/>
          <w:szCs w:val="28"/>
          <w:lang w:val="fr-FR"/>
        </w:rPr>
        <w:t>ATWA</w:t>
      </w:r>
      <w:r w:rsidR="0038594E">
        <w:rPr>
          <w:rFonts w:ascii="Agency FB" w:hAnsi="Agency FB"/>
          <w:sz w:val="28"/>
          <w:szCs w:val="28"/>
          <w:lang w:val="fr-FR"/>
        </w:rPr>
        <w:t xml:space="preserve"> :                         </w:t>
      </w:r>
      <w:r w:rsidR="00342004" w:rsidRPr="0038594E">
        <w:rPr>
          <w:rFonts w:ascii="Agency FB" w:hAnsi="Agency FB"/>
          <w:sz w:val="28"/>
          <w:szCs w:val="28"/>
          <w:lang w:val="fr-FR"/>
        </w:rPr>
        <w:t xml:space="preserve">Adolescent Transition in West </w:t>
      </w:r>
      <w:proofErr w:type="spellStart"/>
      <w:r w:rsidR="00342004" w:rsidRPr="0038594E">
        <w:rPr>
          <w:rFonts w:ascii="Agency FB" w:hAnsi="Agency FB"/>
          <w:sz w:val="28"/>
          <w:szCs w:val="28"/>
          <w:lang w:val="fr-FR"/>
        </w:rPr>
        <w:t>Africa</w:t>
      </w:r>
      <w:proofErr w:type="spellEnd"/>
    </w:p>
    <w:p w:rsidR="00524BD0" w:rsidRPr="0038594E" w:rsidRDefault="00B03AEC" w:rsidP="00524BD0">
      <w:pPr>
        <w:rPr>
          <w:rFonts w:ascii="Agency FB" w:hAnsi="Agency FB"/>
          <w:sz w:val="28"/>
          <w:szCs w:val="28"/>
          <w:lang w:val="fr-FR"/>
        </w:rPr>
      </w:pPr>
      <w:r w:rsidRPr="0038594E">
        <w:rPr>
          <w:rFonts w:ascii="Agency FB" w:hAnsi="Agency FB"/>
          <w:sz w:val="28"/>
          <w:szCs w:val="28"/>
          <w:lang w:val="fr-FR"/>
        </w:rPr>
        <w:t>SSR</w:t>
      </w:r>
      <w:r w:rsidR="00342004" w:rsidRPr="0038594E">
        <w:rPr>
          <w:rFonts w:ascii="Agency FB" w:hAnsi="Agency FB"/>
          <w:sz w:val="28"/>
          <w:szCs w:val="28"/>
          <w:lang w:val="fr-FR"/>
        </w:rPr>
        <w:t>A</w:t>
      </w:r>
      <w:r w:rsidR="0038594E">
        <w:rPr>
          <w:rFonts w:ascii="Agency FB" w:hAnsi="Agency FB"/>
          <w:sz w:val="28"/>
          <w:szCs w:val="28"/>
          <w:lang w:val="fr-FR"/>
        </w:rPr>
        <w:t xml:space="preserve"> :                         </w:t>
      </w:r>
      <w:r w:rsidR="00342004" w:rsidRPr="0038594E">
        <w:rPr>
          <w:rFonts w:ascii="Agency FB" w:hAnsi="Agency FB"/>
          <w:sz w:val="28"/>
          <w:szCs w:val="28"/>
          <w:lang w:val="fr-FR"/>
        </w:rPr>
        <w:t>Santé Sexuelle et Reproductive des Adolescents</w:t>
      </w:r>
    </w:p>
    <w:p w:rsidR="001A2B16" w:rsidRPr="0038594E" w:rsidRDefault="00B03AEC" w:rsidP="00524BD0">
      <w:pPr>
        <w:rPr>
          <w:rFonts w:ascii="Agency FB" w:hAnsi="Agency FB"/>
          <w:sz w:val="28"/>
          <w:szCs w:val="28"/>
          <w:lang w:val="fr-FR"/>
        </w:rPr>
      </w:pPr>
      <w:r w:rsidRPr="0038594E">
        <w:rPr>
          <w:rFonts w:ascii="Agency FB" w:hAnsi="Agency FB"/>
          <w:sz w:val="28"/>
          <w:szCs w:val="28"/>
          <w:lang w:val="fr-FR"/>
        </w:rPr>
        <w:t xml:space="preserve"> </w:t>
      </w:r>
      <w:r w:rsidR="00EC7BB0" w:rsidRPr="0038594E">
        <w:rPr>
          <w:rFonts w:ascii="Agency FB" w:hAnsi="Agency FB"/>
          <w:sz w:val="28"/>
          <w:szCs w:val="28"/>
          <w:lang w:val="fr-FR"/>
        </w:rPr>
        <w:t>SDSP</w:t>
      </w:r>
      <w:r w:rsidR="006463D0">
        <w:rPr>
          <w:rFonts w:ascii="Agency FB" w:hAnsi="Agency FB"/>
          <w:sz w:val="28"/>
          <w:szCs w:val="28"/>
          <w:lang w:val="fr-FR"/>
        </w:rPr>
        <w:t> :                       Santé Droit Sexuel et Procréation</w:t>
      </w:r>
    </w:p>
    <w:p w:rsidR="001A2B16" w:rsidRPr="0038594E" w:rsidRDefault="009729AE" w:rsidP="00524BD0">
      <w:pPr>
        <w:rPr>
          <w:rFonts w:ascii="Agency FB" w:hAnsi="Agency FB"/>
          <w:sz w:val="28"/>
          <w:szCs w:val="28"/>
          <w:lang w:val="fr-FR"/>
        </w:rPr>
      </w:pPr>
      <w:r w:rsidRPr="0038594E">
        <w:rPr>
          <w:rFonts w:ascii="Agency FB" w:hAnsi="Agency FB"/>
          <w:sz w:val="28"/>
          <w:szCs w:val="28"/>
          <w:lang w:val="fr-FR"/>
        </w:rPr>
        <w:t>LSE</w:t>
      </w:r>
      <w:r w:rsidR="0038594E">
        <w:rPr>
          <w:rFonts w:ascii="Agency FB" w:hAnsi="Agency FB"/>
          <w:sz w:val="28"/>
          <w:szCs w:val="28"/>
          <w:lang w:val="fr-FR"/>
        </w:rPr>
        <w:t xml:space="preserve"> :           </w:t>
      </w:r>
      <w:r w:rsidR="00342004" w:rsidRPr="0038594E">
        <w:rPr>
          <w:rFonts w:ascii="Agency FB" w:hAnsi="Agency FB"/>
          <w:sz w:val="28"/>
          <w:szCs w:val="28"/>
          <w:lang w:val="fr-FR"/>
        </w:rPr>
        <w:t xml:space="preserve"> </w:t>
      </w:r>
      <w:r w:rsidR="0038594E">
        <w:rPr>
          <w:rFonts w:ascii="Agency FB" w:hAnsi="Agency FB"/>
          <w:sz w:val="28"/>
          <w:szCs w:val="28"/>
          <w:lang w:val="fr-FR"/>
        </w:rPr>
        <w:t xml:space="preserve">                </w:t>
      </w:r>
      <w:r w:rsidR="00342004" w:rsidRPr="0038594E">
        <w:rPr>
          <w:rFonts w:ascii="Agency FB" w:hAnsi="Agency FB"/>
          <w:sz w:val="28"/>
          <w:szCs w:val="28"/>
          <w:lang w:val="fr-FR"/>
        </w:rPr>
        <w:t>Education à la Compétence de Vie Courante</w:t>
      </w:r>
    </w:p>
    <w:p w:rsidR="001A2B16" w:rsidRDefault="003C262B" w:rsidP="00524BD0">
      <w:pPr>
        <w:rPr>
          <w:rFonts w:ascii="Agency FB" w:hAnsi="Agency FB"/>
          <w:sz w:val="28"/>
          <w:szCs w:val="28"/>
          <w:lang w:val="fr-FR"/>
        </w:rPr>
      </w:pPr>
      <w:r w:rsidRPr="0038594E">
        <w:rPr>
          <w:rFonts w:ascii="Agency FB" w:hAnsi="Agency FB"/>
          <w:sz w:val="28"/>
          <w:szCs w:val="28"/>
          <w:lang w:val="fr-FR"/>
        </w:rPr>
        <w:t>MHM/GHM</w:t>
      </w:r>
      <w:r w:rsidR="0038594E">
        <w:rPr>
          <w:rFonts w:ascii="Agency FB" w:hAnsi="Agency FB"/>
          <w:sz w:val="28"/>
          <w:szCs w:val="28"/>
          <w:lang w:val="fr-FR"/>
        </w:rPr>
        <w:t xml:space="preserve"> :                </w:t>
      </w:r>
      <w:r w:rsidR="001A2B16" w:rsidRPr="0038594E">
        <w:rPr>
          <w:rFonts w:ascii="Agency FB" w:hAnsi="Agency FB"/>
          <w:sz w:val="28"/>
          <w:szCs w:val="28"/>
          <w:lang w:val="fr-FR"/>
        </w:rPr>
        <w:t xml:space="preserve"> </w:t>
      </w:r>
      <w:r w:rsidR="0038594E">
        <w:rPr>
          <w:rFonts w:ascii="Agency FB" w:hAnsi="Agency FB"/>
          <w:sz w:val="28"/>
          <w:szCs w:val="28"/>
          <w:lang w:val="fr-FR"/>
        </w:rPr>
        <w:t>Gestion Hygiénique des Menstrues</w:t>
      </w:r>
    </w:p>
    <w:p w:rsidR="000A0788" w:rsidRDefault="000A0788" w:rsidP="00524BD0">
      <w:pPr>
        <w:rPr>
          <w:rFonts w:ascii="Agency FB" w:hAnsi="Agency FB"/>
          <w:sz w:val="28"/>
          <w:szCs w:val="28"/>
          <w:lang w:val="fr-FR"/>
        </w:rPr>
      </w:pPr>
      <w:r>
        <w:rPr>
          <w:rFonts w:ascii="Agency FB" w:hAnsi="Agency FB"/>
          <w:sz w:val="28"/>
          <w:szCs w:val="28"/>
          <w:lang w:val="fr-FR"/>
        </w:rPr>
        <w:t>SMC :                           Administration Scolaire</w:t>
      </w:r>
    </w:p>
    <w:p w:rsidR="000A0788" w:rsidRPr="0038594E" w:rsidRDefault="000A0788" w:rsidP="00524BD0">
      <w:pPr>
        <w:rPr>
          <w:rFonts w:ascii="Agency FB" w:hAnsi="Agency FB"/>
          <w:sz w:val="28"/>
          <w:szCs w:val="28"/>
          <w:lang w:val="fr-FR"/>
        </w:rPr>
      </w:pPr>
      <w:r>
        <w:rPr>
          <w:rFonts w:ascii="Agency FB" w:hAnsi="Agency FB"/>
          <w:sz w:val="28"/>
          <w:szCs w:val="28"/>
          <w:lang w:val="fr-FR"/>
        </w:rPr>
        <w:t>APE : Association des Parents d’Elèves</w:t>
      </w:r>
    </w:p>
    <w:p w:rsidR="00524BD0" w:rsidRPr="0038594E" w:rsidRDefault="00524BD0" w:rsidP="00524BD0">
      <w:pPr>
        <w:rPr>
          <w:rFonts w:ascii="Agency FB" w:hAnsi="Agency FB"/>
          <w:sz w:val="28"/>
          <w:szCs w:val="28"/>
        </w:rPr>
      </w:pPr>
      <w:r w:rsidRPr="0038594E">
        <w:rPr>
          <w:rFonts w:ascii="Agency FB" w:hAnsi="Agency FB"/>
          <w:sz w:val="28"/>
          <w:szCs w:val="28"/>
        </w:rPr>
        <w:t xml:space="preserve">MEAL = </w:t>
      </w:r>
      <w:r w:rsidR="0038594E">
        <w:rPr>
          <w:rFonts w:ascii="Agency FB" w:hAnsi="Agency FB"/>
          <w:sz w:val="28"/>
          <w:szCs w:val="28"/>
        </w:rPr>
        <w:t xml:space="preserve">                        </w:t>
      </w:r>
      <w:r w:rsidRPr="0038594E">
        <w:rPr>
          <w:rFonts w:ascii="Agency FB" w:hAnsi="Agency FB"/>
          <w:sz w:val="28"/>
          <w:szCs w:val="28"/>
        </w:rPr>
        <w:t xml:space="preserve">Monitoring, Evaluation, Accountability and </w:t>
      </w:r>
      <w:r w:rsidR="00ED0195" w:rsidRPr="0038594E">
        <w:rPr>
          <w:rFonts w:ascii="Agency FB" w:hAnsi="Agency FB"/>
          <w:sz w:val="28"/>
          <w:szCs w:val="28"/>
        </w:rPr>
        <w:t>Le</w:t>
      </w:r>
      <w:r w:rsidRPr="0038594E">
        <w:rPr>
          <w:rFonts w:ascii="Agency FB" w:hAnsi="Agency FB"/>
          <w:sz w:val="28"/>
          <w:szCs w:val="28"/>
        </w:rPr>
        <w:t>arning</w:t>
      </w:r>
    </w:p>
    <w:p w:rsidR="0095444D" w:rsidRPr="0038594E" w:rsidRDefault="0095444D">
      <w:pPr>
        <w:rPr>
          <w:rFonts w:ascii="Agency FB" w:hAnsi="Agency FB"/>
          <w:sz w:val="28"/>
          <w:szCs w:val="28"/>
        </w:rPr>
      </w:pPr>
      <w:proofErr w:type="gramStart"/>
      <w:r w:rsidRPr="0038594E">
        <w:rPr>
          <w:rFonts w:ascii="Agency FB" w:hAnsi="Agency FB"/>
          <w:sz w:val="28"/>
          <w:szCs w:val="28"/>
        </w:rPr>
        <w:t>PM</w:t>
      </w:r>
      <w:r w:rsidR="00524BD0" w:rsidRPr="0038594E">
        <w:rPr>
          <w:rFonts w:ascii="Agency FB" w:hAnsi="Agency FB"/>
          <w:sz w:val="28"/>
          <w:szCs w:val="28"/>
        </w:rPr>
        <w:t xml:space="preserve"> </w:t>
      </w:r>
      <w:r w:rsidR="0038594E">
        <w:rPr>
          <w:rFonts w:ascii="Agency FB" w:hAnsi="Agency FB"/>
          <w:sz w:val="28"/>
          <w:szCs w:val="28"/>
        </w:rPr>
        <w:t>:</w:t>
      </w:r>
      <w:proofErr w:type="gramEnd"/>
      <w:r w:rsidR="0038594E">
        <w:rPr>
          <w:rFonts w:ascii="Agency FB" w:hAnsi="Agency FB"/>
          <w:sz w:val="28"/>
          <w:szCs w:val="28"/>
        </w:rPr>
        <w:t xml:space="preserve">                              </w:t>
      </w:r>
      <w:r w:rsidR="00524BD0" w:rsidRPr="0038594E">
        <w:rPr>
          <w:rFonts w:ascii="Agency FB" w:hAnsi="Agency FB"/>
          <w:sz w:val="28"/>
          <w:szCs w:val="28"/>
        </w:rPr>
        <w:t>Project Manager</w:t>
      </w:r>
    </w:p>
    <w:p w:rsidR="00524BD0" w:rsidRPr="0038594E" w:rsidRDefault="00524BD0" w:rsidP="00524BD0">
      <w:pPr>
        <w:rPr>
          <w:rFonts w:ascii="Agency FB" w:hAnsi="Agency FB"/>
          <w:sz w:val="28"/>
          <w:szCs w:val="28"/>
        </w:rPr>
      </w:pPr>
      <w:proofErr w:type="gramStart"/>
      <w:r w:rsidRPr="0038594E">
        <w:rPr>
          <w:rFonts w:ascii="Agency FB" w:hAnsi="Agency FB"/>
          <w:sz w:val="28"/>
          <w:szCs w:val="28"/>
        </w:rPr>
        <w:t xml:space="preserve">TA </w:t>
      </w:r>
      <w:r w:rsidR="0038594E">
        <w:rPr>
          <w:rFonts w:ascii="Agency FB" w:hAnsi="Agency FB"/>
          <w:sz w:val="28"/>
          <w:szCs w:val="28"/>
        </w:rPr>
        <w:t>:</w:t>
      </w:r>
      <w:proofErr w:type="gramEnd"/>
      <w:r w:rsidR="0038594E">
        <w:rPr>
          <w:rFonts w:ascii="Agency FB" w:hAnsi="Agency FB"/>
          <w:sz w:val="28"/>
          <w:szCs w:val="28"/>
        </w:rPr>
        <w:t xml:space="preserve">                             </w:t>
      </w:r>
      <w:r w:rsidRPr="0038594E">
        <w:rPr>
          <w:rFonts w:ascii="Agency FB" w:hAnsi="Agency FB"/>
          <w:sz w:val="28"/>
          <w:szCs w:val="28"/>
        </w:rPr>
        <w:t xml:space="preserve"> Technical Advisor</w:t>
      </w:r>
    </w:p>
    <w:p w:rsidR="00524BD0" w:rsidRPr="00840148" w:rsidRDefault="00524BD0"/>
    <w:p w:rsidR="00930A10" w:rsidRPr="00840148" w:rsidRDefault="00930A10">
      <w:r w:rsidRPr="00840148">
        <w:br w:type="page"/>
      </w:r>
    </w:p>
    <w:p w:rsidR="0095444D" w:rsidRPr="00840148" w:rsidRDefault="0095444D"/>
    <w:p w:rsidR="008A14C9" w:rsidRPr="00840148" w:rsidRDefault="008A14C9" w:rsidP="008A14C9">
      <w:pPr>
        <w:pStyle w:val="Paragraphedeliste"/>
        <w:numPr>
          <w:ilvl w:val="0"/>
          <w:numId w:val="1"/>
        </w:numPr>
        <w:rPr>
          <w:rFonts w:ascii="Agency FB" w:hAnsi="Agency FB"/>
          <w:b/>
          <w:color w:val="7030A0"/>
          <w:sz w:val="28"/>
        </w:rPr>
      </w:pPr>
      <w:r w:rsidRPr="00840148">
        <w:rPr>
          <w:rFonts w:ascii="Agency FB" w:hAnsi="Agency FB"/>
          <w:b/>
          <w:color w:val="7030A0"/>
          <w:sz w:val="28"/>
        </w:rPr>
        <w:t>INTRODUCTION</w:t>
      </w:r>
    </w:p>
    <w:p w:rsidR="00B03AEC" w:rsidRPr="0038594E" w:rsidRDefault="00B03AEC" w:rsidP="00B03AEC">
      <w:pPr>
        <w:tabs>
          <w:tab w:val="left" w:pos="1276"/>
        </w:tabs>
        <w:jc w:val="both"/>
        <w:rPr>
          <w:rFonts w:ascii="Times New Roman" w:hAnsi="Times New Roman"/>
          <w:color w:val="000000" w:themeColor="text1"/>
          <w:sz w:val="24"/>
          <w:szCs w:val="24"/>
          <w:lang w:val="fr-FR"/>
        </w:rPr>
      </w:pPr>
      <w:bookmarkStart w:id="0" w:name="_Hlk34906986"/>
      <w:r w:rsidRPr="0038594E">
        <w:rPr>
          <w:rFonts w:ascii="Times New Roman" w:hAnsi="Times New Roman"/>
          <w:color w:val="000000" w:themeColor="text1"/>
          <w:sz w:val="24"/>
          <w:szCs w:val="24"/>
          <w:lang w:val="fr-FR"/>
        </w:rPr>
        <w:t>Le programme «</w:t>
      </w:r>
      <w:r w:rsidRPr="0038594E">
        <w:rPr>
          <w:rFonts w:ascii="Times New Roman" w:hAnsi="Times New Roman"/>
          <w:i/>
          <w:iCs/>
          <w:color w:val="000000" w:themeColor="text1"/>
          <w:sz w:val="24"/>
          <w:szCs w:val="24"/>
          <w:lang w:val="fr-FR"/>
        </w:rPr>
        <w:t xml:space="preserve"> La Transition de l’Adolescence en Afrique de </w:t>
      </w:r>
      <w:r w:rsidR="005677BE" w:rsidRPr="0038594E">
        <w:rPr>
          <w:rFonts w:ascii="Times New Roman" w:hAnsi="Times New Roman"/>
          <w:i/>
          <w:iCs/>
          <w:color w:val="000000" w:themeColor="text1"/>
          <w:sz w:val="24"/>
          <w:szCs w:val="24"/>
          <w:lang w:val="fr-FR"/>
        </w:rPr>
        <w:t>l’Ouest</w:t>
      </w:r>
      <w:r w:rsidR="005677BE" w:rsidRPr="0038594E">
        <w:rPr>
          <w:rFonts w:ascii="Times New Roman" w:hAnsi="Times New Roman"/>
          <w:color w:val="000000" w:themeColor="text1"/>
          <w:sz w:val="24"/>
          <w:szCs w:val="24"/>
          <w:lang w:val="fr-FR"/>
        </w:rPr>
        <w:t xml:space="preserve"> »</w:t>
      </w:r>
      <w:r w:rsidRPr="0038594E">
        <w:rPr>
          <w:rFonts w:ascii="Times New Roman" w:hAnsi="Times New Roman"/>
          <w:color w:val="000000" w:themeColor="text1"/>
          <w:sz w:val="24"/>
          <w:szCs w:val="24"/>
          <w:lang w:val="fr-FR"/>
        </w:rPr>
        <w:t xml:space="preserve"> </w:t>
      </w:r>
      <w:bookmarkEnd w:id="0"/>
      <w:r w:rsidRPr="0038594E">
        <w:rPr>
          <w:rFonts w:ascii="Times New Roman" w:hAnsi="Times New Roman"/>
          <w:color w:val="000000" w:themeColor="text1"/>
          <w:sz w:val="24"/>
          <w:szCs w:val="24"/>
          <w:lang w:val="fr-FR"/>
        </w:rPr>
        <w:t xml:space="preserve">s'inscrit dans le cadre d'un programme régional mis en œuvre au Burkina Faso, au Mali et au Niger. </w:t>
      </w:r>
    </w:p>
    <w:p w:rsidR="00B03AEC" w:rsidRPr="0038594E" w:rsidRDefault="00B03AEC" w:rsidP="00B03AEC">
      <w:pPr>
        <w:tabs>
          <w:tab w:val="left" w:pos="1276"/>
        </w:tabs>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Les pays d l'Afrique de l'Ouest sont en transition démographique. Les adolescents (10-19 ans) constituent un segment important et croissant de la population de l'Afrique de l'Ouest ; selon les données de l'UNICEF, ils représentent 23% de la population de l'Afrique occidentale et centrale</w:t>
      </w:r>
      <w:r w:rsidRPr="0038594E">
        <w:rPr>
          <w:rStyle w:val="Appelnotedebasdep"/>
          <w:rFonts w:ascii="Times New Roman" w:hAnsi="Times New Roman"/>
          <w:color w:val="000000" w:themeColor="text1"/>
          <w:sz w:val="24"/>
          <w:szCs w:val="24"/>
          <w:lang w:val="fr-FR"/>
        </w:rPr>
        <w:footnoteReference w:id="1"/>
      </w:r>
    </w:p>
    <w:p w:rsidR="00B03AEC" w:rsidRPr="0038594E" w:rsidRDefault="00B03AEC" w:rsidP="00B03AEC">
      <w:pPr>
        <w:tabs>
          <w:tab w:val="left" w:pos="1276"/>
        </w:tabs>
        <w:spacing w:before="240"/>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 xml:space="preserve">Au début de l'adolescence, les filles comme les garçons entrent dans une phase de leur vie marquée par l'une des périodes les plus importantes en termes de développement physique, intellectuel et socio émotionnel de leur vie. De nombreux adolescents n'ont pas les connaissances et les compétences nécessaires pour faire face à ces changements rapides, tandis que les normes sociales qui restreignent la discussion sur la puberté, les menstruations, la sexualité, la reproduction et les sujets y afférant limitent leur accès aux informations et aux services dont ils ont besoin ainsi que le soutien et les informations qui les concernent. </w:t>
      </w:r>
    </w:p>
    <w:p w:rsidR="00B03AEC" w:rsidRPr="0038594E" w:rsidRDefault="00B03AEC" w:rsidP="00B03AEC">
      <w:pPr>
        <w:tabs>
          <w:tab w:val="left" w:pos="1276"/>
        </w:tabs>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Les services en matière de santé sexuelle et reproductive se révèlent souvent indisponibles, de qualité insuffisante et/ou peu adaptés aux besoins des adolescents. Les besoins des adolescents en matière de services de santé sexuelle et reproductive, sont largement ignorés et il existe une carence générale des services de santé sexuelle et reproductive qui leur sont offerts et répondent à leurs besoins La disponibilité insuffisante ou irrégulière en équipements et en matériel, qui est exacerbée dans les zones de conflit, peut également entraver la mise en place de ces services. Le manque de confidentialité et de respect de la vie privée, l'embarras, le manque de connaissances, la désinformation et les mythes, la stigmatisation et la honte découragent les adolescents de se tourner vers les services dont ils ont besoin. En outre, les difficultés d'accès économiques et physiques (coût des services et distance) limitent l'accès des adolescents aux services quand ils existent.</w:t>
      </w:r>
    </w:p>
    <w:p w:rsidR="00B03AEC" w:rsidRPr="0038594E" w:rsidRDefault="00B03AEC" w:rsidP="00B03AEC">
      <w:pPr>
        <w:tabs>
          <w:tab w:val="left" w:pos="1276"/>
        </w:tabs>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 xml:space="preserve">Les filles ont du mal à gérer leurs menstruations à l'école en raison du manque de ressources. De nombreuses écoles ne disposent pas d'un nombre suffisant de latrines sûres, privées et propres pour que les filles puissent les utiliser, et les mécanismes d'élimination des matériaux sanitaires usagés à l'intérieur des latrines sont insuffisants. Elles manquent également souvent d'un approvisionnement en eau accessible aux filles pour qu'elles puissent se laver en privé du sang et les filles manquent les cours en raison de l'insuffisance des installations d'eau et d'assainissement, exprimant ainsi leur crainte d'avoir un accident menstruel. </w:t>
      </w:r>
    </w:p>
    <w:p w:rsidR="00B03AEC" w:rsidRPr="0038594E" w:rsidRDefault="00B03AEC" w:rsidP="00B03AEC">
      <w:pPr>
        <w:tabs>
          <w:tab w:val="left" w:pos="1276"/>
        </w:tabs>
        <w:spacing w:before="240"/>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 xml:space="preserve">Les interventions en SDSP en faveur des adolescents, filles et garçons, les aident à comprendre et à éviter les comportements à risque pour la santé et à se faire soigner de manière proactive. Cela peut diminuer les effets néfastes sur la santé pendant l'adolescence et tout au long de leur vie. Veiller à ce que les adolescents aient la possibilité de rechercher des informations et des services de santé sexuelle et reproductive est un élément important de la protection de leurs droits à la santé et au bien-être, tels que définis dans la Convention relative aux droits de l'enfant </w:t>
      </w:r>
      <w:r w:rsidRPr="0038594E">
        <w:rPr>
          <w:rFonts w:ascii="Times New Roman" w:hAnsi="Times New Roman"/>
          <w:color w:val="000000" w:themeColor="text1"/>
          <w:sz w:val="24"/>
          <w:szCs w:val="24"/>
          <w:lang w:val="fr-FR"/>
        </w:rPr>
        <w:lastRenderedPageBreak/>
        <w:t>(CDE), l'article 24, et les accords signés à la Conférence internationale sur la population et le développement (CIPD).</w:t>
      </w:r>
    </w:p>
    <w:p w:rsidR="00B03AEC" w:rsidRPr="0038594E" w:rsidRDefault="00B03AEC" w:rsidP="00B03AEC">
      <w:pPr>
        <w:tabs>
          <w:tab w:val="left" w:pos="1276"/>
        </w:tabs>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Les mentalités et les comportements en matière de SDSP qui se développent à ce stade charnière du développement auront des répercussions tout au long de la vie. Investir dans la mise à disposition d'informations et de services de santé sexuelle et reproductive pour les adolescents, filles et garçons, contribue à un avenir nettement meilleur pour eux, leurs familles et leurs communautés. Le programme proposé capitalisera sur cette opportunité en améliorant la SDSP et le bien-être des adolescents aujourd'hui, dans leur vie adulte future et pour la génération suivante au Burkina Faso par des interventions qui seront réalisées entre décembre 2019 et novembre 2023.</w:t>
      </w:r>
    </w:p>
    <w:p w:rsidR="00B03AEC" w:rsidRPr="0038594E" w:rsidRDefault="00B03AEC" w:rsidP="00B03AEC">
      <w:pPr>
        <w:tabs>
          <w:tab w:val="left" w:pos="1276"/>
        </w:tabs>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 xml:space="preserve">Le pourcentage d'adolescents âgés de 10 à 19 ans est de 24 % au Burkina Faso. À la mi-2017, le Burkina Faso avait un taux de croissance démographique annuel de 2,9 %, et 48,7 % des Burkinabés ont moins de 15 ans. L'indice synthétique de fécondité était de 5,7 enfants par femme en 2015. </w:t>
      </w:r>
    </w:p>
    <w:p w:rsidR="00B03AEC" w:rsidRPr="0038594E" w:rsidRDefault="00B03AEC" w:rsidP="00B03AEC">
      <w:pPr>
        <w:tabs>
          <w:tab w:val="left" w:pos="1276"/>
        </w:tabs>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Selon l'OCDE, le Burkina Faso présente des niveaux élevés de discrimination sexuelle. Plus de 44 % de la population préfèrerait que son premier enfant soit un garçon, contre 17 % en faveur d'une fille.</w:t>
      </w:r>
    </w:p>
    <w:p w:rsidR="00B03AEC" w:rsidRPr="0038594E" w:rsidRDefault="00B03AEC" w:rsidP="00B03AEC">
      <w:pPr>
        <w:tabs>
          <w:tab w:val="left" w:pos="1276"/>
        </w:tabs>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Le Burkina Faso a le cinquième taux de prévalence du mariage d'enfants le plus élevé au monde. 52% des filles du Burkina Faso sont mariées avant leur 18ème anniversaire et 10% sont mariées avant l'âge de 15 ans.</w:t>
      </w:r>
      <w:r w:rsidRPr="0038594E">
        <w:rPr>
          <w:rFonts w:ascii="Times New Roman" w:hAnsi="Times New Roman"/>
          <w:sz w:val="24"/>
          <w:szCs w:val="24"/>
          <w:lang w:val="fr-FR"/>
        </w:rPr>
        <w:t xml:space="preserve"> </w:t>
      </w:r>
      <w:r w:rsidRPr="0038594E">
        <w:rPr>
          <w:rFonts w:ascii="Times New Roman" w:hAnsi="Times New Roman"/>
          <w:color w:val="000000" w:themeColor="text1"/>
          <w:sz w:val="24"/>
          <w:szCs w:val="24"/>
          <w:lang w:val="fr-FR"/>
        </w:rPr>
        <w:t xml:space="preserve">Le pourcentage de grossesse chez les adolescentes est de 28%. Le pourcentage de femmes âgées de 20 à 24 ans qui ont eu une naissance vivante à l'âge de 15 ans est de 0,8 %. Dans les régions où le mariage et les grossesses précoces sont fréquents, ainsi que la préférence pour les fils, les filles ont des taux de scolarisation et d'achèvement des études plus faibles. </w:t>
      </w:r>
    </w:p>
    <w:p w:rsidR="00B03AEC" w:rsidRPr="0038594E" w:rsidRDefault="00B03AEC" w:rsidP="00B03AEC">
      <w:pPr>
        <w:tabs>
          <w:tab w:val="left" w:pos="1276"/>
        </w:tabs>
        <w:spacing w:after="0"/>
        <w:jc w:val="both"/>
        <w:rPr>
          <w:rFonts w:ascii="Times New Roman" w:hAnsi="Times New Roman"/>
          <w:color w:val="000000" w:themeColor="text1"/>
          <w:sz w:val="24"/>
          <w:szCs w:val="24"/>
          <w:lang w:val="fr-FR"/>
        </w:rPr>
      </w:pPr>
      <w:r w:rsidRPr="0038594E">
        <w:rPr>
          <w:rFonts w:ascii="Times New Roman" w:hAnsi="Times New Roman"/>
          <w:color w:val="000000" w:themeColor="text1"/>
          <w:sz w:val="24"/>
          <w:szCs w:val="24"/>
          <w:lang w:val="fr-FR"/>
        </w:rPr>
        <w:t>Au Burkina Faso, une femme sur trois (37 %) a été victime de violence domestique au cours de sa vie, et 34 % de la population s'accordent à dire qu'un mari est justifié de battre sa femme dans certaines circonstances.  Il existe également des niveaux élevés de violence liée au genre (GBV) à l'école (actes si des menaces de violence sexuelle, physique ou psychologique se produisent dans et autour des écoles). Étant donné que la perpétration de violences sexuelles par les garçons commence à l'adolescence et que l'acceptation par les filles de leur position subordonnée est solidement ancrée, l'adolescence est un moment opportun pour promouvoir une réflexion critique en vue d'un changement des normes et des valeurs liées au genre.</w:t>
      </w:r>
    </w:p>
    <w:p w:rsidR="002C411E" w:rsidRDefault="002C411E" w:rsidP="002C411E">
      <w:pPr>
        <w:rPr>
          <w:lang w:val="fr-FR"/>
        </w:rPr>
      </w:pPr>
    </w:p>
    <w:p w:rsidR="005677BE" w:rsidRDefault="005677BE" w:rsidP="002C411E">
      <w:pPr>
        <w:rPr>
          <w:lang w:val="fr-FR"/>
        </w:rPr>
      </w:pPr>
    </w:p>
    <w:p w:rsidR="005677BE" w:rsidRDefault="005677BE" w:rsidP="002C411E">
      <w:pPr>
        <w:rPr>
          <w:lang w:val="fr-FR"/>
        </w:rPr>
      </w:pPr>
    </w:p>
    <w:p w:rsidR="005677BE" w:rsidRDefault="005677BE" w:rsidP="002C411E">
      <w:pPr>
        <w:rPr>
          <w:lang w:val="fr-FR"/>
        </w:rPr>
      </w:pPr>
    </w:p>
    <w:p w:rsidR="005677BE" w:rsidRDefault="005677BE" w:rsidP="002C411E">
      <w:pPr>
        <w:rPr>
          <w:lang w:val="fr-FR"/>
        </w:rPr>
      </w:pPr>
    </w:p>
    <w:p w:rsidR="005677BE" w:rsidRDefault="005677BE" w:rsidP="002C411E">
      <w:pPr>
        <w:rPr>
          <w:lang w:val="fr-FR"/>
        </w:rPr>
      </w:pPr>
    </w:p>
    <w:p w:rsidR="005677BE" w:rsidRDefault="005677BE" w:rsidP="002C411E">
      <w:pPr>
        <w:rPr>
          <w:lang w:val="fr-FR"/>
        </w:rPr>
      </w:pPr>
    </w:p>
    <w:p w:rsidR="005677BE" w:rsidRPr="00840148" w:rsidRDefault="005677BE" w:rsidP="002C411E">
      <w:pPr>
        <w:rPr>
          <w:lang w:val="fr-FR"/>
        </w:rPr>
      </w:pPr>
    </w:p>
    <w:p w:rsidR="002758C7" w:rsidRPr="00840148" w:rsidRDefault="006F36B2" w:rsidP="006F36B2">
      <w:pPr>
        <w:pStyle w:val="Paragraphedeliste"/>
        <w:numPr>
          <w:ilvl w:val="1"/>
          <w:numId w:val="1"/>
        </w:numPr>
        <w:rPr>
          <w:b/>
        </w:rPr>
      </w:pPr>
      <w:r w:rsidRPr="00840148">
        <w:rPr>
          <w:b/>
        </w:rPr>
        <w:lastRenderedPageBreak/>
        <w:t xml:space="preserve">Resumé du </w:t>
      </w:r>
      <w:proofErr w:type="spellStart"/>
      <w:r w:rsidRPr="00840148">
        <w:rPr>
          <w:b/>
        </w:rPr>
        <w:t>projet</w:t>
      </w:r>
      <w:proofErr w:type="spellEnd"/>
    </w:p>
    <w:p w:rsidR="002758C7" w:rsidRPr="00840148" w:rsidRDefault="002758C7" w:rsidP="002758C7"/>
    <w:tbl>
      <w:tblPr>
        <w:tblW w:w="0" w:type="auto"/>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1E0" w:firstRow="1" w:lastRow="1" w:firstColumn="1" w:lastColumn="1" w:noHBand="0" w:noVBand="0"/>
      </w:tblPr>
      <w:tblGrid>
        <w:gridCol w:w="2205"/>
        <w:gridCol w:w="6847"/>
      </w:tblGrid>
      <w:tr w:rsidR="006F36B2" w:rsidRPr="00840148"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Title</w:t>
            </w:r>
          </w:p>
        </w:tc>
        <w:tc>
          <w:tcPr>
            <w:tcW w:w="7008" w:type="dxa"/>
          </w:tcPr>
          <w:p w:rsidR="006F36B2" w:rsidRPr="005677BE" w:rsidRDefault="00EC7BB0" w:rsidP="000351C4">
            <w:pPr>
              <w:pStyle w:val="Corpsdetexte"/>
              <w:spacing w:before="120" w:after="120"/>
              <w:rPr>
                <w:rFonts w:ascii="Times New Roman" w:hAnsi="Times New Roman" w:cs="Times New Roman"/>
                <w:b/>
                <w:sz w:val="24"/>
                <w:szCs w:val="24"/>
                <w:lang w:val="fr-FR" w:eastAsia="en-US"/>
              </w:rPr>
            </w:pPr>
            <w:r w:rsidRPr="005677BE">
              <w:rPr>
                <w:rFonts w:ascii="Times New Roman" w:hAnsi="Times New Roman" w:cs="Times New Roman"/>
                <w:b/>
                <w:sz w:val="24"/>
                <w:szCs w:val="24"/>
                <w:lang w:val="fr-FR" w:eastAsia="en-US"/>
              </w:rPr>
              <w:t>ATWA</w:t>
            </w:r>
          </w:p>
        </w:tc>
      </w:tr>
      <w:tr w:rsidR="006F36B2" w:rsidRPr="00840148"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Starting Date</w:t>
            </w:r>
          </w:p>
        </w:tc>
        <w:tc>
          <w:tcPr>
            <w:tcW w:w="7008" w:type="dxa"/>
          </w:tcPr>
          <w:p w:rsidR="006F36B2" w:rsidRPr="005677BE" w:rsidRDefault="00EC7BB0" w:rsidP="000351C4">
            <w:pPr>
              <w:pStyle w:val="Corpsdetexte"/>
              <w:spacing w:before="120" w:after="120"/>
              <w:rPr>
                <w:rFonts w:ascii="Times New Roman" w:hAnsi="Times New Roman" w:cs="Times New Roman"/>
                <w:sz w:val="24"/>
                <w:szCs w:val="24"/>
                <w:lang w:val="fr-FR" w:eastAsia="en-US"/>
              </w:rPr>
            </w:pPr>
            <w:r w:rsidRPr="005677BE">
              <w:rPr>
                <w:rFonts w:ascii="Times New Roman" w:hAnsi="Times New Roman" w:cs="Times New Roman"/>
                <w:sz w:val="24"/>
                <w:szCs w:val="24"/>
                <w:lang w:val="fr-FR" w:eastAsia="en-US"/>
              </w:rPr>
              <w:t>1er Décembre</w:t>
            </w:r>
            <w:r w:rsidR="00A7250F" w:rsidRPr="005677BE">
              <w:rPr>
                <w:rFonts w:ascii="Times New Roman" w:hAnsi="Times New Roman" w:cs="Times New Roman"/>
                <w:sz w:val="24"/>
                <w:szCs w:val="24"/>
                <w:lang w:val="fr-FR" w:eastAsia="en-US"/>
              </w:rPr>
              <w:t xml:space="preserve"> 2019</w:t>
            </w:r>
          </w:p>
        </w:tc>
      </w:tr>
      <w:tr w:rsidR="006F36B2" w:rsidRPr="00840148"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Duration</w:t>
            </w:r>
          </w:p>
        </w:tc>
        <w:tc>
          <w:tcPr>
            <w:tcW w:w="7008" w:type="dxa"/>
          </w:tcPr>
          <w:p w:rsidR="006F36B2" w:rsidRPr="005677BE" w:rsidRDefault="00EC7BB0" w:rsidP="000351C4">
            <w:pPr>
              <w:pStyle w:val="Corpsdetexte"/>
              <w:spacing w:before="120" w:after="120"/>
              <w:rPr>
                <w:rFonts w:ascii="Times New Roman" w:hAnsi="Times New Roman" w:cs="Times New Roman"/>
                <w:sz w:val="24"/>
                <w:szCs w:val="24"/>
                <w:lang w:val="fr-FR" w:eastAsia="en-US"/>
              </w:rPr>
            </w:pPr>
            <w:r w:rsidRPr="005677BE">
              <w:rPr>
                <w:rFonts w:ascii="Times New Roman" w:hAnsi="Times New Roman" w:cs="Times New Roman"/>
                <w:sz w:val="24"/>
                <w:szCs w:val="24"/>
                <w:lang w:val="fr-FR" w:eastAsia="en-US"/>
              </w:rPr>
              <w:t>30 Novembre 2023 (4 ans)</w:t>
            </w:r>
          </w:p>
        </w:tc>
      </w:tr>
      <w:tr w:rsidR="006F36B2" w:rsidRPr="00840148"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Target Area</w:t>
            </w:r>
          </w:p>
        </w:tc>
        <w:tc>
          <w:tcPr>
            <w:tcW w:w="7008" w:type="dxa"/>
          </w:tcPr>
          <w:p w:rsidR="006F36B2" w:rsidRPr="005677BE" w:rsidRDefault="00C12929" w:rsidP="009D7FFD">
            <w:pPr>
              <w:pStyle w:val="Corpsdetexte"/>
              <w:spacing w:before="120" w:after="120"/>
              <w:rPr>
                <w:rFonts w:ascii="Times New Roman" w:hAnsi="Times New Roman" w:cs="Times New Roman"/>
                <w:sz w:val="24"/>
                <w:szCs w:val="24"/>
                <w:lang w:val="fr-FR" w:eastAsia="en-US"/>
              </w:rPr>
            </w:pPr>
            <w:r w:rsidRPr="005677BE">
              <w:rPr>
                <w:rFonts w:ascii="Times New Roman" w:hAnsi="Times New Roman" w:cs="Times New Roman"/>
                <w:color w:val="000000" w:themeColor="text1"/>
                <w:sz w:val="24"/>
                <w:szCs w:val="24"/>
                <w:lang w:val="fr-FR" w:eastAsia="nl-NL"/>
              </w:rPr>
              <w:t xml:space="preserve">Provinces </w:t>
            </w:r>
            <w:proofErr w:type="gramStart"/>
            <w:r w:rsidRPr="005677BE">
              <w:rPr>
                <w:rFonts w:ascii="Times New Roman" w:hAnsi="Times New Roman" w:cs="Times New Roman"/>
                <w:color w:val="000000" w:themeColor="text1"/>
                <w:sz w:val="24"/>
                <w:szCs w:val="24"/>
                <w:lang w:val="fr-FR" w:eastAsia="nl-NL"/>
              </w:rPr>
              <w:t>de:</w:t>
            </w:r>
            <w:proofErr w:type="gramEnd"/>
            <w:r w:rsidRPr="005677BE">
              <w:rPr>
                <w:rFonts w:ascii="Times New Roman" w:hAnsi="Times New Roman" w:cs="Times New Roman"/>
                <w:color w:val="000000" w:themeColor="text1"/>
                <w:sz w:val="24"/>
                <w:szCs w:val="24"/>
                <w:lang w:val="fr-FR" w:eastAsia="nl-NL"/>
              </w:rPr>
              <w:t xml:space="preserve"> Kossi, Sourou, Nayala (Boucle de Mouhoun), Provinces de: </w:t>
            </w:r>
            <w:proofErr w:type="spellStart"/>
            <w:r w:rsidRPr="005677BE">
              <w:rPr>
                <w:rFonts w:ascii="Times New Roman" w:hAnsi="Times New Roman" w:cs="Times New Roman"/>
                <w:color w:val="000000" w:themeColor="text1"/>
                <w:sz w:val="24"/>
                <w:szCs w:val="24"/>
                <w:lang w:val="fr-FR" w:eastAsia="nl-NL"/>
              </w:rPr>
              <w:t>Zondoma</w:t>
            </w:r>
            <w:proofErr w:type="spellEnd"/>
            <w:r w:rsidRPr="005677BE">
              <w:rPr>
                <w:rFonts w:ascii="Times New Roman" w:hAnsi="Times New Roman" w:cs="Times New Roman"/>
                <w:color w:val="000000" w:themeColor="text1"/>
                <w:sz w:val="24"/>
                <w:szCs w:val="24"/>
                <w:lang w:val="fr-FR" w:eastAsia="nl-NL"/>
              </w:rPr>
              <w:t>, Yatenga, Loroum (Nord) et Provinces de: Namentenga, Sanmatenga (Centre-Nord)</w:t>
            </w:r>
          </w:p>
        </w:tc>
      </w:tr>
      <w:tr w:rsidR="006F36B2" w:rsidRPr="00A53605"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Beneficiaries</w:t>
            </w:r>
          </w:p>
        </w:tc>
        <w:tc>
          <w:tcPr>
            <w:tcW w:w="7008" w:type="dxa"/>
          </w:tcPr>
          <w:p w:rsidR="009D7FFD" w:rsidRPr="005677BE" w:rsidRDefault="009D7FFD" w:rsidP="009D7FFD">
            <w:pPr>
              <w:rPr>
                <w:rFonts w:ascii="Times New Roman" w:hAnsi="Times New Roman"/>
                <w:sz w:val="24"/>
                <w:szCs w:val="24"/>
                <w:lang w:val="fr-FR" w:bidi="fr-FR"/>
              </w:rPr>
            </w:pPr>
            <w:r w:rsidRPr="005677BE">
              <w:rPr>
                <w:rFonts w:ascii="Times New Roman" w:hAnsi="Times New Roman"/>
                <w:sz w:val="24"/>
                <w:szCs w:val="24"/>
                <w:lang w:val="fr-FR" w:bidi="fr-FR"/>
              </w:rPr>
              <w:t>Nombre de bénéficiaires/groupes</w:t>
            </w:r>
          </w:p>
          <w:p w:rsidR="009D7FFD" w:rsidRPr="005677BE" w:rsidRDefault="009D7FFD" w:rsidP="009D7FFD">
            <w:pPr>
              <w:rPr>
                <w:rFonts w:ascii="Times New Roman" w:hAnsi="Times New Roman"/>
                <w:sz w:val="24"/>
                <w:szCs w:val="24"/>
                <w:lang w:val="fr-FR" w:bidi="fr-FR"/>
              </w:rPr>
            </w:pPr>
            <w:r w:rsidRPr="005677BE">
              <w:rPr>
                <w:rFonts w:ascii="Times New Roman" w:hAnsi="Times New Roman"/>
                <w:sz w:val="24"/>
                <w:szCs w:val="24"/>
                <w:lang w:val="fr-FR" w:bidi="fr-FR"/>
              </w:rPr>
              <w:t>Cibles directes :</w:t>
            </w:r>
          </w:p>
          <w:p w:rsidR="00CA2B17" w:rsidRPr="005677BE" w:rsidRDefault="00C12929" w:rsidP="006F2281">
            <w:pPr>
              <w:pStyle w:val="Paragraphedeliste"/>
              <w:numPr>
                <w:ilvl w:val="0"/>
                <w:numId w:val="4"/>
              </w:numPr>
              <w:spacing w:after="0" w:line="240" w:lineRule="auto"/>
              <w:jc w:val="both"/>
              <w:rPr>
                <w:rFonts w:ascii="Times New Roman" w:hAnsi="Times New Roman"/>
                <w:sz w:val="24"/>
                <w:szCs w:val="24"/>
                <w:lang w:val="fr-FR"/>
              </w:rPr>
            </w:pPr>
            <w:bookmarkStart w:id="1" w:name="_Hlk41552517"/>
            <w:r w:rsidRPr="005677BE">
              <w:rPr>
                <w:rFonts w:ascii="Times New Roman" w:hAnsi="Times New Roman"/>
                <w:color w:val="000000" w:themeColor="text1"/>
                <w:sz w:val="24"/>
                <w:szCs w:val="24"/>
                <w:lang w:val="fr-FR" w:eastAsia="nl-NL"/>
              </w:rPr>
              <w:t xml:space="preserve">148,300 </w:t>
            </w:r>
            <w:bookmarkEnd w:id="1"/>
            <w:r w:rsidRPr="005677BE">
              <w:rPr>
                <w:rFonts w:ascii="Times New Roman" w:hAnsi="Times New Roman"/>
                <w:color w:val="000000" w:themeColor="text1"/>
                <w:sz w:val="24"/>
                <w:szCs w:val="24"/>
                <w:lang w:val="fr-FR" w:eastAsia="nl-NL"/>
              </w:rPr>
              <w:t>étudiantes</w:t>
            </w:r>
            <w:r w:rsidR="00CA2B17" w:rsidRPr="005677BE">
              <w:rPr>
                <w:rFonts w:ascii="Times New Roman" w:hAnsi="Times New Roman"/>
                <w:color w:val="000000" w:themeColor="text1"/>
                <w:sz w:val="24"/>
                <w:szCs w:val="24"/>
                <w:lang w:val="fr-FR" w:eastAsia="nl-NL"/>
              </w:rPr>
              <w:t xml:space="preserve"> (10-14 ans, 15-19 ans)</w:t>
            </w:r>
          </w:p>
          <w:p w:rsidR="00C12929" w:rsidRPr="005677BE" w:rsidRDefault="00C12929" w:rsidP="006F2281">
            <w:pPr>
              <w:pStyle w:val="Paragraphedeliste"/>
              <w:numPr>
                <w:ilvl w:val="0"/>
                <w:numId w:val="4"/>
              </w:numPr>
              <w:spacing w:after="0" w:line="240" w:lineRule="auto"/>
              <w:jc w:val="both"/>
              <w:rPr>
                <w:rFonts w:ascii="Times New Roman" w:hAnsi="Times New Roman"/>
                <w:sz w:val="24"/>
                <w:szCs w:val="24"/>
                <w:lang w:val="fr-FR"/>
              </w:rPr>
            </w:pPr>
            <w:r w:rsidRPr="005677BE">
              <w:rPr>
                <w:rFonts w:ascii="Times New Roman" w:hAnsi="Times New Roman"/>
                <w:color w:val="000000" w:themeColor="text1"/>
                <w:sz w:val="24"/>
                <w:szCs w:val="24"/>
                <w:lang w:val="fr-FR" w:eastAsia="nl-NL"/>
              </w:rPr>
              <w:t xml:space="preserve"> 2424 enseignants</w:t>
            </w:r>
            <w:r w:rsidRPr="005677BE">
              <w:rPr>
                <w:rFonts w:ascii="Times New Roman" w:hAnsi="Times New Roman"/>
                <w:sz w:val="24"/>
                <w:szCs w:val="24"/>
                <w:lang w:val="fr-FR"/>
              </w:rPr>
              <w:t xml:space="preserve"> </w:t>
            </w:r>
            <w:r w:rsidR="00CA2B17" w:rsidRPr="005677BE">
              <w:rPr>
                <w:rFonts w:ascii="Times New Roman" w:hAnsi="Times New Roman"/>
                <w:sz w:val="24"/>
                <w:szCs w:val="24"/>
                <w:lang w:val="fr-FR"/>
              </w:rPr>
              <w:t>(02 enseignants et un directeur dans chaque établissement)</w:t>
            </w:r>
          </w:p>
          <w:p w:rsidR="00C12929" w:rsidRPr="005677BE" w:rsidRDefault="00C12929" w:rsidP="006F2281">
            <w:pPr>
              <w:pStyle w:val="Paragraphedeliste"/>
              <w:numPr>
                <w:ilvl w:val="0"/>
                <w:numId w:val="4"/>
              </w:numPr>
              <w:spacing w:after="0" w:line="240" w:lineRule="auto"/>
              <w:jc w:val="both"/>
              <w:rPr>
                <w:rFonts w:ascii="Times New Roman" w:hAnsi="Times New Roman"/>
                <w:sz w:val="24"/>
                <w:szCs w:val="24"/>
                <w:lang w:val="fr-FR"/>
              </w:rPr>
            </w:pPr>
            <w:r w:rsidRPr="005677BE">
              <w:rPr>
                <w:rFonts w:ascii="Times New Roman" w:hAnsi="Times New Roman"/>
                <w:color w:val="000000" w:themeColor="text1"/>
                <w:sz w:val="24"/>
                <w:szCs w:val="24"/>
                <w:lang w:val="fr-FR" w:eastAsia="nl-NL"/>
              </w:rPr>
              <w:t>690 prestataires de services de santé.</w:t>
            </w:r>
          </w:p>
          <w:p w:rsidR="00C12929" w:rsidRPr="005677BE" w:rsidRDefault="00C12929" w:rsidP="006F2281">
            <w:pPr>
              <w:pStyle w:val="Paragraphedeliste"/>
              <w:numPr>
                <w:ilvl w:val="0"/>
                <w:numId w:val="4"/>
              </w:numPr>
              <w:spacing w:after="0" w:line="240" w:lineRule="auto"/>
              <w:jc w:val="both"/>
              <w:rPr>
                <w:rFonts w:ascii="Times New Roman" w:hAnsi="Times New Roman"/>
                <w:sz w:val="24"/>
                <w:szCs w:val="24"/>
                <w:lang w:val="fr-FR"/>
              </w:rPr>
            </w:pPr>
            <w:r w:rsidRPr="005677BE">
              <w:rPr>
                <w:rFonts w:ascii="Times New Roman" w:hAnsi="Times New Roman"/>
                <w:color w:val="000000" w:themeColor="text1"/>
                <w:sz w:val="24"/>
                <w:szCs w:val="24"/>
                <w:lang w:val="fr-FR" w:eastAsia="nl-NL"/>
              </w:rPr>
              <w:t>733 écoles primaires, 75 écoles secondaire</w:t>
            </w:r>
          </w:p>
          <w:p w:rsidR="00CA2B17" w:rsidRPr="005677BE" w:rsidRDefault="00CA2B17" w:rsidP="006F2281">
            <w:pPr>
              <w:pStyle w:val="Paragraphedeliste"/>
              <w:numPr>
                <w:ilvl w:val="0"/>
                <w:numId w:val="4"/>
              </w:numPr>
              <w:spacing w:after="0" w:line="240" w:lineRule="auto"/>
              <w:jc w:val="both"/>
              <w:rPr>
                <w:rFonts w:ascii="Times New Roman" w:hAnsi="Times New Roman"/>
                <w:sz w:val="24"/>
                <w:szCs w:val="24"/>
                <w:lang w:val="fr-FR"/>
              </w:rPr>
            </w:pPr>
            <w:r w:rsidRPr="005677BE">
              <w:rPr>
                <w:rFonts w:ascii="Times New Roman" w:hAnsi="Times New Roman"/>
                <w:color w:val="000000" w:themeColor="text1"/>
                <w:sz w:val="24"/>
                <w:szCs w:val="24"/>
                <w:lang w:val="fr-FR" w:eastAsia="nl-NL"/>
              </w:rPr>
              <w:t>Des services de SDSP aux 230 centres de santé</w:t>
            </w:r>
          </w:p>
          <w:p w:rsidR="006F36B2" w:rsidRPr="005677BE" w:rsidRDefault="006F36B2" w:rsidP="0005453B">
            <w:pPr>
              <w:pStyle w:val="Paragraphedeliste"/>
              <w:spacing w:after="0" w:line="240" w:lineRule="auto"/>
              <w:jc w:val="both"/>
              <w:rPr>
                <w:rFonts w:ascii="Times New Roman" w:hAnsi="Times New Roman"/>
                <w:sz w:val="24"/>
                <w:szCs w:val="24"/>
                <w:lang w:val="fr-FR"/>
              </w:rPr>
            </w:pPr>
          </w:p>
        </w:tc>
      </w:tr>
      <w:tr w:rsidR="006F36B2" w:rsidRPr="00840148"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Cost</w:t>
            </w:r>
          </w:p>
        </w:tc>
        <w:tc>
          <w:tcPr>
            <w:tcW w:w="7008" w:type="dxa"/>
          </w:tcPr>
          <w:p w:rsidR="006F36B2" w:rsidRPr="005677BE" w:rsidRDefault="006F36B2" w:rsidP="000351C4">
            <w:pPr>
              <w:pStyle w:val="Corpsdetexte"/>
              <w:spacing w:before="120" w:after="120"/>
              <w:rPr>
                <w:rFonts w:ascii="Times New Roman" w:hAnsi="Times New Roman" w:cs="Times New Roman"/>
                <w:sz w:val="24"/>
                <w:szCs w:val="24"/>
                <w:lang w:eastAsia="en-US"/>
              </w:rPr>
            </w:pPr>
          </w:p>
        </w:tc>
      </w:tr>
      <w:tr w:rsidR="006F36B2" w:rsidRPr="00840148"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Funding Source</w:t>
            </w:r>
          </w:p>
        </w:tc>
        <w:tc>
          <w:tcPr>
            <w:tcW w:w="7008" w:type="dxa"/>
          </w:tcPr>
          <w:p w:rsidR="006F36B2" w:rsidRPr="005677BE" w:rsidRDefault="00CA2B17" w:rsidP="000351C4">
            <w:pPr>
              <w:pStyle w:val="Corpsdetexte"/>
              <w:spacing w:before="120" w:after="120"/>
              <w:rPr>
                <w:rFonts w:ascii="Times New Roman" w:hAnsi="Times New Roman" w:cs="Times New Roman"/>
                <w:sz w:val="24"/>
                <w:szCs w:val="24"/>
                <w:lang w:eastAsia="en-US"/>
              </w:rPr>
            </w:pPr>
            <w:r w:rsidRPr="005677BE">
              <w:rPr>
                <w:rFonts w:ascii="Times New Roman" w:hAnsi="Times New Roman" w:cs="Times New Roman"/>
                <w:sz w:val="24"/>
                <w:szCs w:val="24"/>
                <w:lang w:eastAsia="en-US"/>
              </w:rPr>
              <w:t>Pays Bas</w:t>
            </w:r>
          </w:p>
        </w:tc>
      </w:tr>
      <w:tr w:rsidR="006F36B2" w:rsidRPr="00A53605" w:rsidTr="00A25613">
        <w:tc>
          <w:tcPr>
            <w:tcW w:w="2234" w:type="dxa"/>
            <w:shd w:val="clear" w:color="auto" w:fill="C00000"/>
          </w:tcPr>
          <w:p w:rsidR="006F36B2" w:rsidRPr="00840148" w:rsidRDefault="006F36B2" w:rsidP="000351C4">
            <w:pPr>
              <w:pStyle w:val="Corpsdetexte"/>
              <w:spacing w:before="120" w:after="120"/>
              <w:rPr>
                <w:rFonts w:ascii="Calibri" w:hAnsi="Calibri" w:cs="Calibri"/>
                <w:b/>
                <w:bCs/>
                <w:sz w:val="22"/>
                <w:szCs w:val="22"/>
                <w:lang w:eastAsia="en-US"/>
              </w:rPr>
            </w:pPr>
            <w:r w:rsidRPr="00840148">
              <w:rPr>
                <w:rFonts w:ascii="Calibri" w:hAnsi="Calibri" w:cs="Calibri"/>
                <w:b/>
                <w:bCs/>
                <w:sz w:val="22"/>
                <w:szCs w:val="22"/>
                <w:lang w:eastAsia="en-US"/>
              </w:rPr>
              <w:t>Goal</w:t>
            </w:r>
          </w:p>
        </w:tc>
        <w:tc>
          <w:tcPr>
            <w:tcW w:w="7008" w:type="dxa"/>
          </w:tcPr>
          <w:p w:rsidR="006F36B2" w:rsidRPr="005677BE" w:rsidRDefault="0005453B" w:rsidP="000F5926">
            <w:pPr>
              <w:pStyle w:val="Corpsdetexte"/>
              <w:spacing w:before="120" w:after="120"/>
              <w:rPr>
                <w:rFonts w:ascii="Times New Roman" w:hAnsi="Times New Roman" w:cs="Times New Roman"/>
                <w:sz w:val="24"/>
                <w:szCs w:val="24"/>
                <w:lang w:val="fr-FR" w:eastAsia="en-US"/>
              </w:rPr>
            </w:pPr>
            <w:r w:rsidRPr="005677BE">
              <w:rPr>
                <w:rFonts w:ascii="Times New Roman" w:hAnsi="Times New Roman" w:cs="Times New Roman"/>
                <w:sz w:val="24"/>
                <w:szCs w:val="24"/>
                <w:lang w:val="fr-FR" w:eastAsia="en-US"/>
              </w:rPr>
              <w:t>IMPROVED SEXUAL AND REPRODUCTIVE HEALTH AND RIGHTS AND GENDER EQUALITY INTENT AND BEHAVIOURS AMONG ADOLESCENTS</w:t>
            </w:r>
            <w:r w:rsidR="00210CD9" w:rsidRPr="005677BE">
              <w:rPr>
                <w:rFonts w:ascii="Times New Roman" w:hAnsi="Times New Roman" w:cs="Times New Roman"/>
                <w:sz w:val="24"/>
                <w:szCs w:val="24"/>
                <w:lang w:val="fr-FR" w:eastAsia="en-US"/>
              </w:rPr>
              <w:t xml:space="preserve"> (</w:t>
            </w:r>
            <w:r w:rsidR="00210CD9" w:rsidRPr="005677BE">
              <w:rPr>
                <w:rFonts w:ascii="Times New Roman" w:hAnsi="Times New Roman" w:cs="Times New Roman"/>
                <w:b/>
                <w:sz w:val="24"/>
                <w:szCs w:val="24"/>
                <w:lang w:val="fr-FR" w:eastAsia="en-US"/>
              </w:rPr>
              <w:t>l'amélioration de la santé et des droits sexuels et reproductifs et de l'égalité des sexes l'intention et les comportements des adolescents)</w:t>
            </w:r>
          </w:p>
        </w:tc>
      </w:tr>
    </w:tbl>
    <w:p w:rsidR="002758C7" w:rsidRPr="00840148" w:rsidRDefault="002758C7" w:rsidP="0096548B">
      <w:pPr>
        <w:pStyle w:val="Paragraphedeliste"/>
        <w:rPr>
          <w:lang w:val="fr-FR"/>
        </w:rPr>
        <w:sectPr w:rsidR="002758C7" w:rsidRPr="00840148" w:rsidSect="002239CC">
          <w:pgSz w:w="11906" w:h="16838"/>
          <w:pgMar w:top="1417" w:right="1417" w:bottom="1417" w:left="1417" w:header="708" w:footer="708" w:gutter="0"/>
          <w:pgBorders w:offsetFrom="page">
            <w:top w:val="threeDEngrave" w:sz="24" w:space="24" w:color="C00000"/>
            <w:left w:val="threeDEngrave" w:sz="24" w:space="24" w:color="C00000"/>
            <w:bottom w:val="threeDEmboss" w:sz="24" w:space="24" w:color="C00000"/>
            <w:right w:val="threeDEmboss" w:sz="24" w:space="24" w:color="C00000"/>
          </w:pgBorders>
          <w:cols w:space="708"/>
          <w:docGrid w:linePitch="360"/>
        </w:sectPr>
      </w:pPr>
    </w:p>
    <w:p w:rsidR="008A14C9" w:rsidRPr="00840148" w:rsidRDefault="008A14C9" w:rsidP="008A14C9">
      <w:pPr>
        <w:pStyle w:val="Paragraphedeliste"/>
        <w:numPr>
          <w:ilvl w:val="0"/>
          <w:numId w:val="1"/>
        </w:numPr>
        <w:rPr>
          <w:rFonts w:ascii="Agency FB" w:hAnsi="Agency FB"/>
          <w:b/>
          <w:color w:val="7030A0"/>
          <w:sz w:val="28"/>
        </w:rPr>
      </w:pPr>
      <w:r w:rsidRPr="00840148">
        <w:rPr>
          <w:rFonts w:ascii="Agency FB" w:hAnsi="Agency FB"/>
          <w:b/>
          <w:color w:val="7030A0"/>
          <w:sz w:val="28"/>
        </w:rPr>
        <w:lastRenderedPageBreak/>
        <w:t>CADRE LOGIQUE</w:t>
      </w:r>
    </w:p>
    <w:p w:rsidR="0096548B" w:rsidRPr="00840148" w:rsidRDefault="0096548B" w:rsidP="0096548B">
      <w:pPr>
        <w:pStyle w:val="Paragraphedeliste"/>
      </w:pPr>
    </w:p>
    <w:tbl>
      <w:tblPr>
        <w:tblStyle w:val="Grilledutableau"/>
        <w:tblW w:w="14665" w:type="dxa"/>
        <w:tblLayout w:type="fixed"/>
        <w:tblLook w:val="04A0" w:firstRow="1" w:lastRow="0" w:firstColumn="1" w:lastColumn="0" w:noHBand="0" w:noVBand="1"/>
      </w:tblPr>
      <w:tblGrid>
        <w:gridCol w:w="2425"/>
        <w:gridCol w:w="3666"/>
        <w:gridCol w:w="2689"/>
        <w:gridCol w:w="1745"/>
        <w:gridCol w:w="4140"/>
      </w:tblGrid>
      <w:tr w:rsidR="00F83404" w:rsidRPr="00D15890" w:rsidTr="00B369BE">
        <w:trPr>
          <w:trHeight w:val="377"/>
        </w:trPr>
        <w:tc>
          <w:tcPr>
            <w:tcW w:w="2425" w:type="dxa"/>
            <w:shd w:val="clear" w:color="auto" w:fill="D8291C"/>
            <w:vAlign w:val="center"/>
          </w:tcPr>
          <w:p w:rsidR="00F83404" w:rsidRPr="00D15890" w:rsidRDefault="00F83404" w:rsidP="00B369BE">
            <w:pPr>
              <w:rPr>
                <w:rFonts w:ascii="Gill Sans MT" w:hAnsi="Gill Sans MT"/>
                <w:b/>
                <w:bCs/>
                <w:color w:val="FFFFFF" w:themeColor="background1"/>
                <w:sz w:val="28"/>
                <w:szCs w:val="28"/>
              </w:rPr>
            </w:pPr>
            <w:r w:rsidRPr="00D15890">
              <w:rPr>
                <w:rFonts w:ascii="Gill Sans MT" w:hAnsi="Gill Sans MT"/>
                <w:b/>
                <w:bCs/>
                <w:color w:val="FFFFFF" w:themeColor="background1"/>
                <w:sz w:val="28"/>
                <w:szCs w:val="28"/>
              </w:rPr>
              <w:t>IMPACT</w:t>
            </w:r>
          </w:p>
        </w:tc>
        <w:tc>
          <w:tcPr>
            <w:tcW w:w="3666" w:type="dxa"/>
            <w:shd w:val="clear" w:color="auto" w:fill="D8291C"/>
            <w:vAlign w:val="center"/>
          </w:tcPr>
          <w:p w:rsidR="00F83404" w:rsidRPr="00D15890" w:rsidRDefault="00F83404" w:rsidP="00B369BE">
            <w:pPr>
              <w:rPr>
                <w:rFonts w:ascii="Gill Sans MT" w:hAnsi="Gill Sans MT"/>
                <w:b/>
                <w:bCs/>
                <w:color w:val="FFFFFF" w:themeColor="background1"/>
                <w:sz w:val="28"/>
                <w:szCs w:val="28"/>
              </w:rPr>
            </w:pPr>
            <w:r w:rsidRPr="00D15890">
              <w:rPr>
                <w:rFonts w:ascii="Gill Sans MT" w:hAnsi="Gill Sans MT"/>
                <w:b/>
                <w:bCs/>
                <w:color w:val="FFFFFF" w:themeColor="background1"/>
                <w:sz w:val="28"/>
                <w:szCs w:val="28"/>
              </w:rPr>
              <w:t>INDICATORS</w:t>
            </w:r>
          </w:p>
        </w:tc>
        <w:tc>
          <w:tcPr>
            <w:tcW w:w="2689" w:type="dxa"/>
            <w:shd w:val="clear" w:color="auto" w:fill="D8291C"/>
            <w:vAlign w:val="center"/>
          </w:tcPr>
          <w:p w:rsidR="00F83404" w:rsidRPr="00D15890" w:rsidRDefault="00F83404" w:rsidP="00B369BE">
            <w:pPr>
              <w:rPr>
                <w:rFonts w:ascii="Gill Sans MT" w:hAnsi="Gill Sans MT"/>
                <w:b/>
                <w:bCs/>
                <w:color w:val="FFFFFF" w:themeColor="background1"/>
                <w:sz w:val="28"/>
                <w:szCs w:val="28"/>
              </w:rPr>
            </w:pPr>
            <w:r w:rsidRPr="00D15890">
              <w:rPr>
                <w:rFonts w:ascii="Gill Sans MT" w:hAnsi="Gill Sans MT"/>
                <w:b/>
                <w:bCs/>
                <w:color w:val="FFFFFF" w:themeColor="background1"/>
                <w:sz w:val="28"/>
                <w:szCs w:val="28"/>
              </w:rPr>
              <w:t>SOURCE</w:t>
            </w:r>
          </w:p>
        </w:tc>
        <w:tc>
          <w:tcPr>
            <w:tcW w:w="1745" w:type="dxa"/>
            <w:shd w:val="clear" w:color="auto" w:fill="D8291C"/>
          </w:tcPr>
          <w:p w:rsidR="00F83404" w:rsidRPr="00D15890" w:rsidRDefault="00F83404" w:rsidP="00B369BE">
            <w:pPr>
              <w:rPr>
                <w:rFonts w:ascii="Gill Sans MT" w:hAnsi="Gill Sans MT"/>
                <w:b/>
                <w:bCs/>
                <w:color w:val="FFFFFF" w:themeColor="background1"/>
                <w:sz w:val="28"/>
                <w:szCs w:val="28"/>
              </w:rPr>
            </w:pPr>
            <w:r w:rsidRPr="00D15890">
              <w:rPr>
                <w:rFonts w:ascii="Gill Sans MT" w:hAnsi="Gill Sans MT"/>
                <w:b/>
                <w:bCs/>
                <w:color w:val="FFFFFF" w:themeColor="background1"/>
                <w:sz w:val="28"/>
                <w:szCs w:val="28"/>
              </w:rPr>
              <w:t>FREQUENCY OF COLLECTION</w:t>
            </w:r>
          </w:p>
        </w:tc>
        <w:tc>
          <w:tcPr>
            <w:tcW w:w="4140" w:type="dxa"/>
            <w:shd w:val="clear" w:color="auto" w:fill="D8291C"/>
            <w:vAlign w:val="center"/>
          </w:tcPr>
          <w:p w:rsidR="00F83404" w:rsidRPr="00D15890" w:rsidRDefault="00F83404" w:rsidP="00B369BE">
            <w:pPr>
              <w:rPr>
                <w:rFonts w:ascii="Gill Sans MT" w:hAnsi="Gill Sans MT"/>
                <w:b/>
                <w:bCs/>
                <w:color w:val="FFFFFF" w:themeColor="background1"/>
                <w:sz w:val="28"/>
                <w:szCs w:val="28"/>
              </w:rPr>
            </w:pPr>
            <w:r w:rsidRPr="00D15890">
              <w:rPr>
                <w:rFonts w:ascii="Gill Sans MT" w:hAnsi="Gill Sans MT"/>
                <w:b/>
                <w:bCs/>
                <w:color w:val="FFFFFF" w:themeColor="background1"/>
                <w:sz w:val="28"/>
                <w:szCs w:val="28"/>
              </w:rPr>
              <w:t>INDICATOR DEFINITION</w:t>
            </w:r>
          </w:p>
        </w:tc>
      </w:tr>
      <w:tr w:rsidR="00F83404" w:rsidRPr="00D15890" w:rsidTr="00B369BE">
        <w:trPr>
          <w:trHeight w:val="377"/>
        </w:trPr>
        <w:tc>
          <w:tcPr>
            <w:tcW w:w="2425" w:type="dxa"/>
            <w:vMerge w:val="restart"/>
            <w:shd w:val="clear" w:color="auto" w:fill="auto"/>
          </w:tcPr>
          <w:p w:rsidR="00F83404" w:rsidRPr="00B2593A" w:rsidRDefault="00F83404" w:rsidP="00B369BE">
            <w:pPr>
              <w:rPr>
                <w:rFonts w:ascii="Gill Sans MT" w:hAnsi="Gill Sans MT"/>
                <w:b/>
                <w:bCs/>
                <w:color w:val="00B0F0"/>
              </w:rPr>
            </w:pPr>
            <w:bookmarkStart w:id="2" w:name="_Toc518909935"/>
            <w:r w:rsidRPr="00B2593A">
              <w:rPr>
                <w:rFonts w:ascii="Gill Sans MT" w:hAnsi="Gill Sans MT"/>
                <w:b/>
                <w:bCs/>
                <w:color w:val="00B0F0"/>
              </w:rPr>
              <w:t>IMPACT: Improved sexual and reproductive health and rights among adolescents</w:t>
            </w:r>
          </w:p>
          <w:bookmarkEnd w:id="2"/>
          <w:p w:rsidR="00F83404" w:rsidRPr="00D15890" w:rsidRDefault="00F83404" w:rsidP="00B369BE">
            <w:pPr>
              <w:rPr>
                <w:rFonts w:ascii="Gill Sans MT" w:hAnsi="Gill Sans MT"/>
                <w:b/>
                <w:bCs/>
                <w:color w:val="FFFFFF" w:themeColor="background1"/>
                <w:sz w:val="28"/>
                <w:szCs w:val="28"/>
              </w:rPr>
            </w:pPr>
          </w:p>
        </w:tc>
        <w:tc>
          <w:tcPr>
            <w:tcW w:w="3666" w:type="dxa"/>
            <w:shd w:val="clear" w:color="auto" w:fill="auto"/>
          </w:tcPr>
          <w:p w:rsidR="00F83404" w:rsidRPr="00E5001E" w:rsidRDefault="00F83404" w:rsidP="00B369BE">
            <w:pPr>
              <w:rPr>
                <w:rFonts w:ascii="Gill Sans MT" w:hAnsi="Gill Sans MT"/>
                <w:b/>
                <w:bCs/>
                <w:color w:val="FFFFFF" w:themeColor="background1"/>
                <w:sz w:val="28"/>
                <w:szCs w:val="28"/>
              </w:rPr>
            </w:pPr>
            <w:r w:rsidRPr="00E5001E">
              <w:rPr>
                <w:rFonts w:ascii="Gill Sans MT" w:hAnsi="Gill Sans MT"/>
              </w:rPr>
              <w:t>Decrease in adolescent birth rate</w:t>
            </w:r>
          </w:p>
        </w:tc>
        <w:tc>
          <w:tcPr>
            <w:tcW w:w="2689" w:type="dxa"/>
            <w:shd w:val="clear" w:color="auto" w:fill="auto"/>
          </w:tcPr>
          <w:p w:rsidR="00F83404" w:rsidRPr="00E5001E" w:rsidRDefault="00F83404" w:rsidP="00B369BE">
            <w:pPr>
              <w:rPr>
                <w:rFonts w:ascii="Gill Sans MT" w:hAnsi="Gill Sans MT"/>
              </w:rPr>
            </w:pPr>
            <w:r w:rsidRPr="00E5001E">
              <w:rPr>
                <w:rFonts w:ascii="Gill Sans MT" w:hAnsi="Gill Sans MT"/>
              </w:rPr>
              <w:t>Demographic Health Surveys (DHS), Reproductive Health Surveys (RHS), Multiple Indicators Cluster Surveys (MICS)</w:t>
            </w:r>
          </w:p>
        </w:tc>
        <w:tc>
          <w:tcPr>
            <w:tcW w:w="1745" w:type="dxa"/>
            <w:shd w:val="clear" w:color="auto" w:fill="auto"/>
          </w:tcPr>
          <w:p w:rsidR="00F83404" w:rsidRPr="00E5001E" w:rsidRDefault="00F83404" w:rsidP="00B369BE">
            <w:pPr>
              <w:rPr>
                <w:rFonts w:ascii="Gill Sans MT" w:hAnsi="Gill Sans MT"/>
                <w:b/>
                <w:bCs/>
                <w:color w:val="FFFFFF" w:themeColor="background1"/>
                <w:sz w:val="28"/>
                <w:szCs w:val="28"/>
              </w:rPr>
            </w:pPr>
            <w:r w:rsidRPr="00E5001E">
              <w:rPr>
                <w:rFonts w:ascii="Gill Sans MT" w:hAnsi="Gill Sans MT"/>
              </w:rPr>
              <w:t>Per country collection</w:t>
            </w:r>
          </w:p>
        </w:tc>
        <w:tc>
          <w:tcPr>
            <w:tcW w:w="4140" w:type="dxa"/>
            <w:shd w:val="clear" w:color="auto" w:fill="auto"/>
          </w:tcPr>
          <w:p w:rsidR="00F83404" w:rsidRPr="00E5001E" w:rsidRDefault="00F83404" w:rsidP="00B369BE">
            <w:pPr>
              <w:rPr>
                <w:rFonts w:ascii="Gill Sans MT" w:hAnsi="Gill Sans MT"/>
                <w:color w:val="000000"/>
                <w:shd w:val="clear" w:color="auto" w:fill="FFFFFF"/>
              </w:rPr>
            </w:pPr>
            <w:r w:rsidRPr="00E5001E">
              <w:rPr>
                <w:rFonts w:ascii="Gill Sans MT" w:hAnsi="Gill Sans MT"/>
                <w:color w:val="000000"/>
                <w:shd w:val="clear" w:color="auto" w:fill="FFFFFF"/>
              </w:rPr>
              <w:t xml:space="preserve">The number of births to women ages 15–19 years per 1,000 adolescent females in that age group per year (WHO 2010). </w:t>
            </w:r>
          </w:p>
          <w:p w:rsidR="00F83404" w:rsidRPr="00E5001E" w:rsidRDefault="00F83404" w:rsidP="00B369BE">
            <w:pPr>
              <w:rPr>
                <w:rFonts w:ascii="Gill Sans MT" w:hAnsi="Gill Sans MT"/>
                <w:b/>
                <w:bCs/>
                <w:color w:val="FFFFFF" w:themeColor="background1"/>
                <w:sz w:val="28"/>
                <w:szCs w:val="28"/>
              </w:rPr>
            </w:pPr>
          </w:p>
        </w:tc>
      </w:tr>
      <w:tr w:rsidR="00F83404" w:rsidRPr="00D15890" w:rsidTr="00B369BE">
        <w:trPr>
          <w:trHeight w:val="377"/>
        </w:trPr>
        <w:tc>
          <w:tcPr>
            <w:tcW w:w="2425" w:type="dxa"/>
            <w:vMerge/>
            <w:shd w:val="clear" w:color="auto" w:fill="auto"/>
            <w:vAlign w:val="center"/>
          </w:tcPr>
          <w:p w:rsidR="00F83404" w:rsidRPr="00D15890" w:rsidRDefault="00F83404" w:rsidP="00B369BE">
            <w:pPr>
              <w:rPr>
                <w:rFonts w:ascii="Gill Sans MT" w:hAnsi="Gill Sans MT"/>
                <w:b/>
                <w:bCs/>
                <w:color w:val="FFFFFF" w:themeColor="background1"/>
                <w:sz w:val="28"/>
                <w:szCs w:val="28"/>
              </w:rPr>
            </w:pPr>
          </w:p>
        </w:tc>
        <w:tc>
          <w:tcPr>
            <w:tcW w:w="3666" w:type="dxa"/>
            <w:shd w:val="clear" w:color="auto" w:fill="auto"/>
          </w:tcPr>
          <w:p w:rsidR="00F83404" w:rsidRPr="00E5001E" w:rsidRDefault="00F83404" w:rsidP="00B369BE">
            <w:pPr>
              <w:rPr>
                <w:rFonts w:ascii="Gill Sans MT" w:hAnsi="Gill Sans MT"/>
                <w:b/>
                <w:bCs/>
                <w:color w:val="FFFFFF" w:themeColor="background1"/>
                <w:sz w:val="28"/>
                <w:szCs w:val="28"/>
              </w:rPr>
            </w:pPr>
            <w:r w:rsidRPr="00E5001E">
              <w:rPr>
                <w:rFonts w:ascii="Gill Sans MT" w:hAnsi="Gill Sans MT"/>
              </w:rPr>
              <w:t>Decrease in proportion of adolescents who have ever been pregnant or caused a pregnancy</w:t>
            </w:r>
          </w:p>
        </w:tc>
        <w:tc>
          <w:tcPr>
            <w:tcW w:w="2689" w:type="dxa"/>
            <w:shd w:val="clear" w:color="auto" w:fill="auto"/>
          </w:tcPr>
          <w:p w:rsidR="00F83404" w:rsidRPr="00E5001E" w:rsidRDefault="00F83404" w:rsidP="00B369BE">
            <w:pPr>
              <w:rPr>
                <w:rFonts w:ascii="Gill Sans MT" w:hAnsi="Gill Sans MT"/>
                <w:b/>
                <w:bCs/>
                <w:color w:val="FFFFFF" w:themeColor="background1"/>
                <w:sz w:val="28"/>
                <w:szCs w:val="28"/>
              </w:rPr>
            </w:pPr>
            <w:r w:rsidRPr="00E5001E">
              <w:rPr>
                <w:rFonts w:ascii="Gill Sans MT" w:hAnsi="Gill Sans MT"/>
              </w:rPr>
              <w:t>DHS or program survey</w:t>
            </w:r>
          </w:p>
        </w:tc>
        <w:tc>
          <w:tcPr>
            <w:tcW w:w="1745" w:type="dxa"/>
            <w:shd w:val="clear" w:color="auto" w:fill="auto"/>
          </w:tcPr>
          <w:p w:rsidR="00F83404" w:rsidRPr="00E5001E" w:rsidRDefault="00F83404" w:rsidP="00B369BE">
            <w:pPr>
              <w:rPr>
                <w:rFonts w:ascii="Gill Sans MT" w:hAnsi="Gill Sans MT"/>
                <w:b/>
                <w:bCs/>
                <w:color w:val="FFFFFF" w:themeColor="background1"/>
                <w:sz w:val="28"/>
                <w:szCs w:val="28"/>
              </w:rPr>
            </w:pPr>
            <w:r w:rsidRPr="00E5001E">
              <w:rPr>
                <w:rFonts w:ascii="Gill Sans MT" w:hAnsi="Gill Sans MT"/>
              </w:rPr>
              <w:t>DHS country collection or baseline/</w:t>
            </w:r>
            <w:proofErr w:type="spellStart"/>
            <w:r w:rsidRPr="00E5001E">
              <w:rPr>
                <w:rFonts w:ascii="Gill Sans MT" w:hAnsi="Gill Sans MT"/>
              </w:rPr>
              <w:t>endline</w:t>
            </w:r>
            <w:proofErr w:type="spellEnd"/>
          </w:p>
        </w:tc>
        <w:tc>
          <w:tcPr>
            <w:tcW w:w="4140" w:type="dxa"/>
            <w:shd w:val="clear" w:color="auto" w:fill="auto"/>
          </w:tcPr>
          <w:p w:rsidR="00F83404" w:rsidRPr="00E5001E" w:rsidRDefault="00F83404" w:rsidP="00B369BE">
            <w:pPr>
              <w:rPr>
                <w:rFonts w:ascii="Gill Sans MT" w:hAnsi="Gill Sans MT"/>
                <w:b/>
                <w:bCs/>
                <w:color w:val="FFFFFF" w:themeColor="background1"/>
                <w:sz w:val="28"/>
                <w:szCs w:val="28"/>
              </w:rPr>
            </w:pPr>
            <w:r w:rsidRPr="00E5001E">
              <w:rPr>
                <w:rFonts w:ascii="Gill Sans MT" w:hAnsi="Gill Sans MT"/>
              </w:rPr>
              <w:t>The percent of adolescent female who have ever been pregnant and the percent of adolescent males who have ever caused a pregnancy. Number of adolescent females who report having ever been pregnant / total number of adolescent females x 100 and adolescent males who report having ever caused a pregnancy / total number of adolescent males x 100</w:t>
            </w:r>
          </w:p>
        </w:tc>
      </w:tr>
      <w:tr w:rsidR="00F83404" w:rsidRPr="00D15890" w:rsidTr="00B369BE">
        <w:trPr>
          <w:trHeight w:val="377"/>
        </w:trPr>
        <w:tc>
          <w:tcPr>
            <w:tcW w:w="2425" w:type="dxa"/>
            <w:vMerge/>
            <w:shd w:val="clear" w:color="auto" w:fill="auto"/>
            <w:vAlign w:val="center"/>
          </w:tcPr>
          <w:p w:rsidR="00F83404" w:rsidRPr="00D15890" w:rsidRDefault="00F83404" w:rsidP="00B369BE">
            <w:pPr>
              <w:rPr>
                <w:rFonts w:ascii="Gill Sans MT" w:hAnsi="Gill Sans MT"/>
                <w:b/>
                <w:bCs/>
                <w:color w:val="FFFFFF" w:themeColor="background1"/>
                <w:sz w:val="28"/>
                <w:szCs w:val="28"/>
              </w:rPr>
            </w:pPr>
          </w:p>
        </w:tc>
        <w:tc>
          <w:tcPr>
            <w:tcW w:w="3666" w:type="dxa"/>
            <w:shd w:val="clear" w:color="auto" w:fill="auto"/>
          </w:tcPr>
          <w:p w:rsidR="00F83404" w:rsidRPr="00D15890" w:rsidRDefault="00F83404" w:rsidP="00B369BE">
            <w:pPr>
              <w:rPr>
                <w:rFonts w:ascii="Gill Sans MT" w:hAnsi="Gill Sans MT"/>
                <w:b/>
                <w:bCs/>
                <w:color w:val="FFFFFF" w:themeColor="background1"/>
                <w:sz w:val="28"/>
                <w:szCs w:val="28"/>
              </w:rPr>
            </w:pPr>
            <w:r>
              <w:rPr>
                <w:rFonts w:ascii="Gill Sans MT" w:hAnsi="Gill Sans MT"/>
              </w:rPr>
              <w:t>Increase in n</w:t>
            </w:r>
            <w:r w:rsidRPr="0023592D">
              <w:rPr>
                <w:rFonts w:ascii="Gill Sans MT" w:hAnsi="Gill Sans MT"/>
              </w:rPr>
              <w:t>eed for family planning satisfied with modern contraception</w:t>
            </w:r>
          </w:p>
        </w:tc>
        <w:tc>
          <w:tcPr>
            <w:tcW w:w="2689" w:type="dxa"/>
            <w:shd w:val="clear" w:color="auto" w:fill="auto"/>
          </w:tcPr>
          <w:p w:rsidR="00F83404" w:rsidRPr="00D15890" w:rsidRDefault="00F83404" w:rsidP="00B369BE">
            <w:pPr>
              <w:rPr>
                <w:rFonts w:ascii="Gill Sans MT" w:hAnsi="Gill Sans MT"/>
                <w:color w:val="000000" w:themeColor="text1"/>
              </w:rPr>
            </w:pPr>
            <w:r w:rsidRPr="00D15890">
              <w:rPr>
                <w:rFonts w:ascii="Gill Sans MT" w:hAnsi="Gill Sans MT"/>
                <w:color w:val="000000" w:themeColor="text1"/>
              </w:rPr>
              <w:t>MICS/DHS</w:t>
            </w:r>
          </w:p>
          <w:p w:rsidR="00F83404" w:rsidRPr="00D15890" w:rsidRDefault="00F83404" w:rsidP="00B369BE">
            <w:pPr>
              <w:rPr>
                <w:rFonts w:ascii="Gill Sans MT" w:hAnsi="Gill Sans MT"/>
                <w:b/>
                <w:bCs/>
                <w:color w:val="FFFFFF" w:themeColor="background1"/>
                <w:sz w:val="28"/>
                <w:szCs w:val="28"/>
              </w:rPr>
            </w:pPr>
          </w:p>
        </w:tc>
        <w:tc>
          <w:tcPr>
            <w:tcW w:w="1745" w:type="dxa"/>
            <w:shd w:val="clear" w:color="auto" w:fill="auto"/>
          </w:tcPr>
          <w:p w:rsidR="00F83404" w:rsidRPr="00D15890" w:rsidRDefault="00F83404" w:rsidP="00B369BE">
            <w:pPr>
              <w:rPr>
                <w:rFonts w:ascii="Gill Sans MT" w:hAnsi="Gill Sans MT"/>
                <w:b/>
                <w:bCs/>
                <w:color w:val="FFFFFF" w:themeColor="background1"/>
                <w:sz w:val="28"/>
                <w:szCs w:val="28"/>
              </w:rPr>
            </w:pPr>
            <w:r w:rsidRPr="0023592D">
              <w:rPr>
                <w:rFonts w:ascii="Gill Sans MT" w:hAnsi="Gill Sans MT"/>
              </w:rPr>
              <w:t>Per country collection, baseline/</w:t>
            </w:r>
            <w:proofErr w:type="spellStart"/>
            <w:r w:rsidRPr="0023592D">
              <w:rPr>
                <w:rFonts w:ascii="Gill Sans MT" w:hAnsi="Gill Sans MT"/>
              </w:rPr>
              <w:t>endline</w:t>
            </w:r>
            <w:proofErr w:type="spellEnd"/>
          </w:p>
        </w:tc>
        <w:tc>
          <w:tcPr>
            <w:tcW w:w="4140" w:type="dxa"/>
            <w:shd w:val="clear" w:color="auto" w:fill="auto"/>
          </w:tcPr>
          <w:p w:rsidR="00F83404" w:rsidRPr="00D15890" w:rsidRDefault="00F83404" w:rsidP="00B369BE">
            <w:pPr>
              <w:rPr>
                <w:rFonts w:ascii="Gill Sans MT" w:hAnsi="Gill Sans MT"/>
                <w:color w:val="000000" w:themeColor="text1"/>
              </w:rPr>
            </w:pPr>
            <w:r w:rsidRPr="00D15890">
              <w:rPr>
                <w:rFonts w:ascii="Gill Sans MT" w:hAnsi="Gill Sans MT"/>
                <w:color w:val="000000" w:themeColor="text1"/>
              </w:rPr>
              <w:t>Percentage of adolescents age 15-19 years currently married or in union who have their need for family planning satisfied with modern contraceptive methods)</w:t>
            </w:r>
          </w:p>
          <w:p w:rsidR="00F83404" w:rsidRPr="00D15890" w:rsidRDefault="00F83404" w:rsidP="00B369BE">
            <w:pPr>
              <w:rPr>
                <w:rFonts w:ascii="Gill Sans MT" w:hAnsi="Gill Sans MT"/>
                <w:color w:val="000000" w:themeColor="text1"/>
              </w:rPr>
            </w:pPr>
          </w:p>
          <w:p w:rsidR="00F83404" w:rsidRPr="00D15890" w:rsidRDefault="00F83404" w:rsidP="00B369BE">
            <w:pPr>
              <w:rPr>
                <w:rFonts w:ascii="Gill Sans MT" w:hAnsi="Gill Sans MT"/>
                <w:b/>
                <w:bCs/>
                <w:color w:val="FFFFFF" w:themeColor="background1"/>
                <w:sz w:val="28"/>
                <w:szCs w:val="28"/>
              </w:rPr>
            </w:pPr>
            <w:r w:rsidRPr="00D15890">
              <w:rPr>
                <w:rFonts w:ascii="Gill Sans MT" w:hAnsi="Gill Sans MT"/>
                <w:color w:val="000000" w:themeColor="text1"/>
              </w:rPr>
              <w:lastRenderedPageBreak/>
              <w:t>Percentage of adolescents (15-19) who are sexually active and who have their need for contraception satisfied with modern methods</w:t>
            </w:r>
          </w:p>
        </w:tc>
      </w:tr>
      <w:tr w:rsidR="00F83404" w:rsidRPr="00D15890" w:rsidTr="00B369BE">
        <w:trPr>
          <w:trHeight w:val="377"/>
        </w:trPr>
        <w:tc>
          <w:tcPr>
            <w:tcW w:w="2425" w:type="dxa"/>
            <w:vMerge/>
            <w:shd w:val="clear" w:color="auto" w:fill="auto"/>
            <w:vAlign w:val="center"/>
          </w:tcPr>
          <w:p w:rsidR="00F83404" w:rsidRPr="00D15890" w:rsidRDefault="00F83404" w:rsidP="00B369BE">
            <w:pPr>
              <w:rPr>
                <w:rFonts w:ascii="Gill Sans MT" w:hAnsi="Gill Sans MT"/>
                <w:b/>
                <w:bCs/>
                <w:color w:val="FFFFFF" w:themeColor="background1"/>
                <w:sz w:val="28"/>
                <w:szCs w:val="28"/>
              </w:rPr>
            </w:pPr>
          </w:p>
        </w:tc>
        <w:tc>
          <w:tcPr>
            <w:tcW w:w="3666" w:type="dxa"/>
            <w:shd w:val="clear" w:color="auto" w:fill="auto"/>
          </w:tcPr>
          <w:p w:rsidR="00F83404" w:rsidRPr="0023592D" w:rsidRDefault="00F83404" w:rsidP="00B369BE">
            <w:pPr>
              <w:rPr>
                <w:rFonts w:ascii="Gill Sans MT" w:hAnsi="Gill Sans MT"/>
              </w:rPr>
            </w:pPr>
            <w:r>
              <w:rPr>
                <w:rFonts w:ascii="Gill Sans MT" w:hAnsi="Gill Sans MT"/>
              </w:rPr>
              <w:t>Increase in a</w:t>
            </w:r>
            <w:r w:rsidRPr="0023592D">
              <w:rPr>
                <w:rFonts w:ascii="Gill Sans MT" w:hAnsi="Gill Sans MT"/>
              </w:rPr>
              <w:t xml:space="preserve">dolescent modern contraceptive prevalence rate (CPR) </w:t>
            </w:r>
            <w:r w:rsidRPr="0023592D">
              <w:rPr>
                <w:rFonts w:ascii="Gill Sans MT" w:hAnsi="Gill Sans MT"/>
                <w:i/>
                <w:iCs/>
                <w:color w:val="00B0F0"/>
              </w:rPr>
              <w:t>(This indicator corresponds with the Netherlands’ MFA ARSHR indicator: “# of additional” women and girls using modern contraceptives”)</w:t>
            </w:r>
          </w:p>
        </w:tc>
        <w:tc>
          <w:tcPr>
            <w:tcW w:w="2689" w:type="dxa"/>
            <w:shd w:val="clear" w:color="auto" w:fill="auto"/>
          </w:tcPr>
          <w:p w:rsidR="00F83404" w:rsidRPr="00D15890" w:rsidRDefault="00F83404" w:rsidP="00B369BE">
            <w:pPr>
              <w:rPr>
                <w:rFonts w:ascii="Gill Sans MT" w:hAnsi="Gill Sans MT"/>
                <w:color w:val="000000" w:themeColor="text1"/>
              </w:rPr>
            </w:pPr>
            <w:r w:rsidRPr="00D15890">
              <w:rPr>
                <w:rFonts w:ascii="Gill Sans MT" w:hAnsi="Gill Sans MT"/>
                <w:color w:val="000000" w:themeColor="text1"/>
              </w:rPr>
              <w:t>DHS, RHS, MICS</w:t>
            </w:r>
          </w:p>
          <w:p w:rsidR="00F83404" w:rsidRPr="00D15890" w:rsidRDefault="00F83404" w:rsidP="00B369BE">
            <w:pPr>
              <w:rPr>
                <w:rFonts w:ascii="Gill Sans MT" w:hAnsi="Gill Sans MT"/>
                <w:b/>
                <w:bCs/>
                <w:color w:val="FFFFFF" w:themeColor="background1"/>
                <w:sz w:val="28"/>
                <w:szCs w:val="28"/>
              </w:rPr>
            </w:pPr>
            <w:r w:rsidRPr="00D15890">
              <w:rPr>
                <w:rFonts w:ascii="Gill Sans MT" w:hAnsi="Gill Sans MT"/>
                <w:color w:val="000000"/>
                <w:shd w:val="clear" w:color="auto" w:fill="FFFFFF"/>
              </w:rPr>
              <w:t>(Additional smaller scale focused survey to estimate the CPR using a probability sampling method for VYA and for unmarried sexually active adolescents in countries where it is not collected)</w:t>
            </w:r>
          </w:p>
        </w:tc>
        <w:tc>
          <w:tcPr>
            <w:tcW w:w="1745" w:type="dxa"/>
            <w:shd w:val="clear" w:color="auto" w:fill="auto"/>
          </w:tcPr>
          <w:p w:rsidR="00F83404" w:rsidRPr="00D15890" w:rsidRDefault="00F83404" w:rsidP="00B369BE">
            <w:pPr>
              <w:rPr>
                <w:rFonts w:ascii="Gill Sans MT" w:hAnsi="Gill Sans MT"/>
                <w:color w:val="000000" w:themeColor="text1"/>
              </w:rPr>
            </w:pPr>
            <w:r w:rsidRPr="00D15890">
              <w:rPr>
                <w:rFonts w:ascii="Gill Sans MT" w:hAnsi="Gill Sans MT"/>
                <w:color w:val="000000" w:themeColor="text1"/>
              </w:rPr>
              <w:t>Per country collection, baseline/</w:t>
            </w:r>
            <w:proofErr w:type="spellStart"/>
            <w:r w:rsidRPr="00D15890">
              <w:rPr>
                <w:rFonts w:ascii="Gill Sans MT" w:hAnsi="Gill Sans MT"/>
                <w:color w:val="000000" w:themeColor="text1"/>
              </w:rPr>
              <w:t>endline</w:t>
            </w:r>
            <w:proofErr w:type="spellEnd"/>
          </w:p>
          <w:p w:rsidR="00F83404" w:rsidRPr="00D15890" w:rsidRDefault="00F83404" w:rsidP="00B369BE">
            <w:pPr>
              <w:rPr>
                <w:rFonts w:ascii="Gill Sans MT" w:hAnsi="Gill Sans MT"/>
                <w:b/>
                <w:bCs/>
                <w:color w:val="FFFFFF" w:themeColor="background1"/>
                <w:sz w:val="28"/>
                <w:szCs w:val="28"/>
              </w:rPr>
            </w:pPr>
          </w:p>
        </w:tc>
        <w:tc>
          <w:tcPr>
            <w:tcW w:w="4140" w:type="dxa"/>
            <w:shd w:val="clear" w:color="auto" w:fill="auto"/>
          </w:tcPr>
          <w:p w:rsidR="00F83404" w:rsidRPr="00D15890" w:rsidRDefault="00F83404" w:rsidP="00B369BE">
            <w:pPr>
              <w:rPr>
                <w:rFonts w:ascii="Gill Sans MT" w:hAnsi="Gill Sans MT"/>
                <w:color w:val="000000" w:themeColor="text1"/>
              </w:rPr>
            </w:pPr>
            <w:r w:rsidRPr="00D15890">
              <w:rPr>
                <w:rFonts w:ascii="Gill Sans MT" w:hAnsi="Gill Sans MT"/>
                <w:color w:val="000000" w:themeColor="text1"/>
              </w:rPr>
              <w:t xml:space="preserve">The percent of sexually active adolescents (15-19) who are currently using (or whose partner is using) a modern contraceptive method. “Currently” is defined as within the past three months. </w:t>
            </w:r>
          </w:p>
          <w:p w:rsidR="00F83404" w:rsidRPr="00D15890" w:rsidRDefault="00F83404" w:rsidP="00B369BE">
            <w:pPr>
              <w:rPr>
                <w:rFonts w:ascii="Gill Sans MT" w:hAnsi="Gill Sans MT"/>
                <w:b/>
                <w:bCs/>
                <w:color w:val="FFFFFF" w:themeColor="background1"/>
                <w:sz w:val="28"/>
                <w:szCs w:val="28"/>
              </w:rPr>
            </w:pPr>
          </w:p>
        </w:tc>
      </w:tr>
      <w:tr w:rsidR="00F83404" w:rsidRPr="00D15890" w:rsidTr="00B369BE">
        <w:trPr>
          <w:trHeight w:val="377"/>
        </w:trPr>
        <w:tc>
          <w:tcPr>
            <w:tcW w:w="2425" w:type="dxa"/>
            <w:vMerge/>
            <w:shd w:val="clear" w:color="auto" w:fill="auto"/>
            <w:vAlign w:val="center"/>
          </w:tcPr>
          <w:p w:rsidR="00F83404" w:rsidRPr="00D15890" w:rsidRDefault="00F83404" w:rsidP="00B369BE">
            <w:pPr>
              <w:rPr>
                <w:rFonts w:ascii="Gill Sans MT" w:hAnsi="Gill Sans MT"/>
                <w:b/>
                <w:bCs/>
                <w:color w:val="FFFFFF" w:themeColor="background1"/>
                <w:sz w:val="28"/>
                <w:szCs w:val="28"/>
              </w:rPr>
            </w:pPr>
          </w:p>
        </w:tc>
        <w:tc>
          <w:tcPr>
            <w:tcW w:w="3666" w:type="dxa"/>
            <w:shd w:val="clear" w:color="auto" w:fill="auto"/>
          </w:tcPr>
          <w:p w:rsidR="00F83404" w:rsidRPr="0023592D" w:rsidRDefault="00F83404" w:rsidP="00B369BE">
            <w:pPr>
              <w:rPr>
                <w:rFonts w:ascii="Gill Sans MT" w:hAnsi="Gill Sans MT"/>
              </w:rPr>
            </w:pPr>
            <w:r>
              <w:rPr>
                <w:rFonts w:ascii="Gill Sans MT" w:hAnsi="Gill Sans MT"/>
              </w:rPr>
              <w:t xml:space="preserve">Decrease in </w:t>
            </w:r>
            <w:r w:rsidRPr="0023592D">
              <w:rPr>
                <w:rFonts w:ascii="Gill Sans MT" w:hAnsi="Gill Sans MT"/>
              </w:rPr>
              <w:t xml:space="preserve">Proportion of adolescents married </w:t>
            </w:r>
            <w:r w:rsidRPr="0023592D">
              <w:rPr>
                <w:rFonts w:ascii="Gill Sans MT" w:hAnsi="Gill Sans MT"/>
                <w:i/>
                <w:iCs/>
                <w:color w:val="00B0F0"/>
              </w:rPr>
              <w:t>(Note: This indicator corresponds most with the Netherlands’ MFA indicator: “% of women (20-24 years) married or in union before ages 15 and 18”)</w:t>
            </w:r>
          </w:p>
        </w:tc>
        <w:tc>
          <w:tcPr>
            <w:tcW w:w="2689" w:type="dxa"/>
            <w:shd w:val="clear" w:color="auto" w:fill="auto"/>
          </w:tcPr>
          <w:p w:rsidR="00F83404" w:rsidRPr="00B24E64" w:rsidRDefault="00F83404" w:rsidP="00B369BE">
            <w:pPr>
              <w:rPr>
                <w:rFonts w:ascii="Gill Sans MT" w:hAnsi="Gill Sans MT"/>
                <w:color w:val="000000" w:themeColor="text1"/>
              </w:rPr>
            </w:pPr>
            <w:r w:rsidRPr="00B24E64">
              <w:rPr>
                <w:rFonts w:ascii="Gill Sans MT" w:hAnsi="Gill Sans MT"/>
                <w:color w:val="000000" w:themeColor="text1"/>
              </w:rPr>
              <w:t>Program survey</w:t>
            </w:r>
          </w:p>
          <w:p w:rsidR="00F83404" w:rsidRPr="00D15890" w:rsidRDefault="00F83404" w:rsidP="00B369BE">
            <w:pPr>
              <w:rPr>
                <w:rFonts w:ascii="Gill Sans MT" w:hAnsi="Gill Sans MT"/>
                <w:color w:val="000000" w:themeColor="text1"/>
              </w:rPr>
            </w:pPr>
          </w:p>
        </w:tc>
        <w:tc>
          <w:tcPr>
            <w:tcW w:w="1745" w:type="dxa"/>
            <w:shd w:val="clear" w:color="auto" w:fill="auto"/>
          </w:tcPr>
          <w:p w:rsidR="00F83404" w:rsidRPr="00D15890" w:rsidRDefault="00F83404" w:rsidP="00B369BE">
            <w:pPr>
              <w:rPr>
                <w:rFonts w:ascii="Gill Sans MT" w:hAnsi="Gill Sans MT"/>
                <w:color w:val="000000" w:themeColor="text1"/>
              </w:rPr>
            </w:pPr>
            <w:r w:rsidRPr="0023592D">
              <w:rPr>
                <w:rFonts w:ascii="Gill Sans MT" w:hAnsi="Gill Sans MT"/>
              </w:rPr>
              <w:t>Per country collection, Baseline/</w:t>
            </w:r>
            <w:proofErr w:type="spellStart"/>
            <w:r w:rsidRPr="0023592D">
              <w:rPr>
                <w:rFonts w:ascii="Gill Sans MT" w:hAnsi="Gill Sans MT"/>
              </w:rPr>
              <w:t>endline</w:t>
            </w:r>
            <w:proofErr w:type="spellEnd"/>
          </w:p>
        </w:tc>
        <w:tc>
          <w:tcPr>
            <w:tcW w:w="4140" w:type="dxa"/>
            <w:shd w:val="clear" w:color="auto" w:fill="auto"/>
          </w:tcPr>
          <w:p w:rsidR="00F83404" w:rsidRPr="00D15890" w:rsidRDefault="00F83404" w:rsidP="00B369BE">
            <w:pPr>
              <w:rPr>
                <w:rFonts w:ascii="Gill Sans MT" w:hAnsi="Gill Sans MT"/>
                <w:color w:val="000000" w:themeColor="text1"/>
              </w:rPr>
            </w:pPr>
            <w:r w:rsidRPr="0023592D">
              <w:rPr>
                <w:rFonts w:ascii="Gill Sans MT" w:hAnsi="Gill Sans MT" w:cs="Helvetica"/>
                <w:color w:val="000000"/>
                <w:shd w:val="clear" w:color="auto" w:fill="FFFFFF"/>
              </w:rPr>
              <w:t>Percentage of women 10-19 years old who were married or in union before age 18 and before age 15.</w:t>
            </w:r>
          </w:p>
        </w:tc>
      </w:tr>
      <w:tr w:rsidR="00F83404" w:rsidRPr="00D15890" w:rsidTr="00B369BE">
        <w:trPr>
          <w:trHeight w:val="377"/>
        </w:trPr>
        <w:tc>
          <w:tcPr>
            <w:tcW w:w="2425" w:type="dxa"/>
            <w:vMerge w:val="restart"/>
            <w:shd w:val="clear" w:color="auto" w:fill="auto"/>
          </w:tcPr>
          <w:p w:rsidR="00F83404" w:rsidRPr="00B37AF4" w:rsidRDefault="00F83404" w:rsidP="00B369BE">
            <w:pPr>
              <w:rPr>
                <w:rFonts w:ascii="Gill Sans MT" w:hAnsi="Gill Sans MT"/>
                <w:b/>
                <w:color w:val="00B0F0"/>
              </w:rPr>
            </w:pPr>
            <w:r w:rsidRPr="00A319C3">
              <w:rPr>
                <w:rFonts w:ascii="Gill Sans MT" w:hAnsi="Gill Sans MT"/>
                <w:b/>
                <w:bCs/>
                <w:color w:val="00B0F0"/>
              </w:rPr>
              <w:t>Outcome 1: Improved sexual and reproductive health and rights and gender equality knowledge, intent, and behaviours among 600,000 adolescents</w:t>
            </w: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Proportion of adolescents with intent to use modern contraception</w:t>
            </w:r>
          </w:p>
        </w:tc>
        <w:tc>
          <w:tcPr>
            <w:tcW w:w="2689" w:type="dxa"/>
            <w:shd w:val="clear" w:color="auto" w:fill="auto"/>
          </w:tcPr>
          <w:p w:rsidR="00F83404" w:rsidRPr="00506CA3" w:rsidRDefault="00F83404" w:rsidP="00B369BE">
            <w:pPr>
              <w:rPr>
                <w:rFonts w:ascii="Gill Sans MT" w:hAnsi="Gill Sans MT"/>
                <w:color w:val="000000" w:themeColor="text1"/>
              </w:rPr>
            </w:pPr>
            <w:r w:rsidRPr="00506CA3">
              <w:rPr>
                <w:rFonts w:ascii="Gill Sans MT" w:hAnsi="Gill Sans MT"/>
                <w:color w:val="000000" w:themeColor="text1"/>
              </w:rPr>
              <w:t>Program Survey (program participants)</w:t>
            </w:r>
          </w:p>
          <w:p w:rsidR="00F83404" w:rsidRPr="00506CA3" w:rsidRDefault="00F83404" w:rsidP="00B369BE">
            <w:pPr>
              <w:rPr>
                <w:rFonts w:ascii="Gill Sans MT" w:hAnsi="Gill Sans MT"/>
                <w:color w:val="000000" w:themeColor="text1"/>
              </w:rPr>
            </w:pPr>
          </w:p>
          <w:p w:rsidR="00F83404" w:rsidRPr="00B24E64" w:rsidRDefault="00F83404" w:rsidP="00B369BE">
            <w:pPr>
              <w:rPr>
                <w:rFonts w:ascii="Gill Sans MT" w:hAnsi="Gill Sans MT"/>
                <w:color w:val="000000" w:themeColor="text1"/>
              </w:rPr>
            </w:pPr>
            <w:r w:rsidRPr="00506CA3">
              <w:rPr>
                <w:rFonts w:ascii="Gill Sans MT" w:hAnsi="Gill Sans MT"/>
                <w:color w:val="000000" w:themeColor="text1"/>
              </w:rPr>
              <w:t>PMA2020 – household and female questionnaires only – has for 11 countries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Pr>
                <w:rFonts w:ascii="Gill Sans MT" w:hAnsi="Gill Sans MT"/>
              </w:rPr>
              <w:t>e</w:t>
            </w:r>
            <w:r w:rsidRPr="0023592D">
              <w:rPr>
                <w:rFonts w:ascii="Gill Sans MT" w:hAnsi="Gill Sans MT"/>
              </w:rPr>
              <w:t>ndline</w:t>
            </w:r>
            <w:proofErr w:type="spellEnd"/>
          </w:p>
        </w:tc>
        <w:tc>
          <w:tcPr>
            <w:tcW w:w="4140" w:type="dxa"/>
            <w:shd w:val="clear" w:color="auto" w:fill="auto"/>
          </w:tcPr>
          <w:p w:rsidR="00F83404" w:rsidRPr="005D3B54" w:rsidRDefault="00F83404" w:rsidP="00B369BE">
            <w:pPr>
              <w:rPr>
                <w:rFonts w:ascii="Gill Sans MT" w:hAnsi="Gill Sans MT"/>
                <w:color w:val="000000" w:themeColor="text1"/>
              </w:rPr>
            </w:pPr>
            <w:r w:rsidRPr="005D3B54">
              <w:rPr>
                <w:rFonts w:ascii="Gill Sans MT" w:hAnsi="Gill Sans MT"/>
                <w:color w:val="000000" w:themeColor="text1"/>
              </w:rPr>
              <w:t>Numerator: Number of adolescents who respond yes to planning to use modern contraception in the future [timeframe may be defined by country program], disaggregated by method</w:t>
            </w:r>
          </w:p>
          <w:p w:rsidR="00F83404" w:rsidRPr="005D3B54" w:rsidRDefault="00F83404" w:rsidP="00B369BE">
            <w:pPr>
              <w:rPr>
                <w:rFonts w:ascii="Gill Sans MT" w:hAnsi="Gill Sans MT"/>
                <w:color w:val="000000" w:themeColor="text1"/>
              </w:rPr>
            </w:pPr>
          </w:p>
          <w:p w:rsidR="00F83404" w:rsidRPr="0023592D" w:rsidRDefault="00F83404" w:rsidP="00B369BE">
            <w:pPr>
              <w:rPr>
                <w:rFonts w:ascii="Gill Sans MT" w:hAnsi="Gill Sans MT" w:cs="Helvetica"/>
                <w:color w:val="000000"/>
                <w:shd w:val="clear" w:color="auto" w:fill="FFFFFF"/>
              </w:rPr>
            </w:pPr>
            <w:r w:rsidRPr="005D3B54">
              <w:rPr>
                <w:rFonts w:ascii="Gill Sans MT" w:hAnsi="Gill Sans MT"/>
                <w:color w:val="000000" w:themeColor="text1"/>
              </w:rPr>
              <w:t>Denominator: Number of adolescents surveyed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Proportion of sexually active adolescents reporting using a condom at last sex</w:t>
            </w:r>
          </w:p>
        </w:tc>
        <w:tc>
          <w:tcPr>
            <w:tcW w:w="2689" w:type="dxa"/>
            <w:shd w:val="clear" w:color="auto" w:fill="auto"/>
          </w:tcPr>
          <w:p w:rsidR="00F83404" w:rsidRPr="00506CA3" w:rsidRDefault="00F83404" w:rsidP="00B369BE">
            <w:pPr>
              <w:rPr>
                <w:rFonts w:ascii="Gill Sans MT" w:hAnsi="Gill Sans MT"/>
                <w:color w:val="000000" w:themeColor="text1"/>
              </w:rPr>
            </w:pPr>
            <w:r w:rsidRPr="002E3507">
              <w:rPr>
                <w:rFonts w:ascii="Gill Sans MT" w:hAnsi="Gill Sans MT"/>
                <w:color w:val="000000" w:themeColor="text1"/>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Pr>
                <w:rFonts w:ascii="Gill Sans MT" w:hAnsi="Gill Sans MT"/>
              </w:rPr>
              <w:t>e</w:t>
            </w:r>
            <w:r w:rsidRPr="0023592D">
              <w:rPr>
                <w:rFonts w:ascii="Gill Sans MT" w:hAnsi="Gill Sans MT"/>
              </w:rPr>
              <w:t>ndline</w:t>
            </w:r>
            <w:proofErr w:type="spellEnd"/>
          </w:p>
        </w:tc>
        <w:tc>
          <w:tcPr>
            <w:tcW w:w="4140" w:type="dxa"/>
            <w:shd w:val="clear" w:color="auto" w:fill="auto"/>
          </w:tcPr>
          <w:p w:rsidR="00F83404" w:rsidRPr="00033C1E" w:rsidRDefault="00F83404" w:rsidP="00B369BE">
            <w:pPr>
              <w:rPr>
                <w:rFonts w:ascii="Gill Sans MT" w:hAnsi="Gill Sans MT"/>
                <w:color w:val="000000" w:themeColor="text1"/>
              </w:rPr>
            </w:pPr>
            <w:r w:rsidRPr="00033C1E">
              <w:rPr>
                <w:rFonts w:ascii="Gill Sans MT" w:hAnsi="Gill Sans MT"/>
                <w:color w:val="000000" w:themeColor="text1"/>
              </w:rPr>
              <w:t xml:space="preserve">Numerator: Number of adolescents who respond yes to having used a condom at last sex </w:t>
            </w:r>
          </w:p>
          <w:p w:rsidR="00F83404" w:rsidRPr="005D3B54" w:rsidRDefault="00F83404" w:rsidP="00B369BE">
            <w:pPr>
              <w:rPr>
                <w:rFonts w:ascii="Gill Sans MT" w:hAnsi="Gill Sans MT"/>
                <w:color w:val="000000" w:themeColor="text1"/>
              </w:rPr>
            </w:pPr>
            <w:r w:rsidRPr="00033C1E">
              <w:rPr>
                <w:rFonts w:ascii="Gill Sans MT" w:hAnsi="Gill Sans MT"/>
                <w:color w:val="000000" w:themeColor="text1"/>
              </w:rPr>
              <w:t xml:space="preserve">Denominator: Number of sexually active adolescents surveyed </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027DCD" w:rsidRDefault="00F83404" w:rsidP="00B369BE">
            <w:pPr>
              <w:rPr>
                <w:rFonts w:ascii="Gill Sans MT" w:hAnsi="Gill Sans MT"/>
                <w:color w:val="000000" w:themeColor="text1"/>
              </w:rPr>
            </w:pPr>
            <w:r w:rsidRPr="00027DCD">
              <w:rPr>
                <w:rFonts w:ascii="Gill Sans MT" w:hAnsi="Gill Sans MT"/>
                <w:color w:val="000000" w:themeColor="text1"/>
              </w:rPr>
              <w:t>Proportion of sexually active unmarried adolescents who use a condom consistently in the last 6 months</w:t>
            </w:r>
          </w:p>
          <w:p w:rsidR="00F83404" w:rsidRPr="0011012B" w:rsidRDefault="00F83404" w:rsidP="00B369BE">
            <w:pPr>
              <w:rPr>
                <w:rFonts w:ascii="Gill Sans MT" w:hAnsi="Gill Sans MT"/>
              </w:rPr>
            </w:pPr>
          </w:p>
        </w:tc>
        <w:tc>
          <w:tcPr>
            <w:tcW w:w="2689" w:type="dxa"/>
            <w:shd w:val="clear" w:color="auto" w:fill="auto"/>
          </w:tcPr>
          <w:p w:rsidR="00F83404" w:rsidRPr="00506CA3" w:rsidRDefault="00F83404" w:rsidP="00B369BE">
            <w:pPr>
              <w:rPr>
                <w:rFonts w:ascii="Gill Sans MT" w:hAnsi="Gill Sans MT"/>
                <w:color w:val="000000" w:themeColor="text1"/>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Pr>
                <w:rFonts w:ascii="Gill Sans MT" w:hAnsi="Gill Sans MT"/>
              </w:rPr>
              <w:t>e</w:t>
            </w:r>
            <w:r w:rsidRPr="0023592D">
              <w:rPr>
                <w:rFonts w:ascii="Gill Sans MT" w:hAnsi="Gill Sans MT"/>
              </w:rPr>
              <w:t>ndline</w:t>
            </w:r>
            <w:proofErr w:type="spellEnd"/>
          </w:p>
        </w:tc>
        <w:tc>
          <w:tcPr>
            <w:tcW w:w="4140" w:type="dxa"/>
            <w:shd w:val="clear" w:color="auto" w:fill="auto"/>
          </w:tcPr>
          <w:p w:rsidR="00F83404" w:rsidRPr="00203AFF" w:rsidRDefault="00F83404" w:rsidP="00B369BE">
            <w:pPr>
              <w:rPr>
                <w:rFonts w:ascii="Gill Sans MT" w:hAnsi="Gill Sans MT"/>
                <w:color w:val="000000" w:themeColor="text1"/>
              </w:rPr>
            </w:pPr>
            <w:r w:rsidRPr="00203AFF">
              <w:rPr>
                <w:rFonts w:ascii="Gill Sans MT" w:hAnsi="Gill Sans MT"/>
                <w:color w:val="000000" w:themeColor="text1"/>
              </w:rPr>
              <w:t>Numerator: Number of adolescents who respond yes to having used a condom every time they had sex in the last 6 (or 12) months</w:t>
            </w:r>
          </w:p>
          <w:p w:rsidR="00F83404" w:rsidRPr="005D3B54" w:rsidRDefault="00F83404" w:rsidP="00B369BE">
            <w:pPr>
              <w:rPr>
                <w:rFonts w:ascii="Gill Sans MT" w:hAnsi="Gill Sans MT"/>
                <w:color w:val="000000" w:themeColor="text1"/>
              </w:rPr>
            </w:pPr>
            <w:r w:rsidRPr="00203AFF">
              <w:rPr>
                <w:rFonts w:ascii="Gill Sans MT" w:hAnsi="Gill Sans MT"/>
                <w:color w:val="000000" w:themeColor="text1"/>
              </w:rPr>
              <w:t>Denominator: Number of adolescents surveyed who are sexually active and unmarried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Proportion of adolescents with gender equitable attitudes through average score on gender equitable attitude scale</w:t>
            </w:r>
          </w:p>
        </w:tc>
        <w:tc>
          <w:tcPr>
            <w:tcW w:w="2689" w:type="dxa"/>
            <w:shd w:val="clear" w:color="auto" w:fill="auto"/>
          </w:tcPr>
          <w:p w:rsidR="00F83404" w:rsidRPr="00506CA3" w:rsidRDefault="00F83404" w:rsidP="00B369BE">
            <w:pPr>
              <w:rPr>
                <w:rFonts w:ascii="Gill Sans MT" w:hAnsi="Gill Sans MT"/>
                <w:color w:val="000000" w:themeColor="text1"/>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Pr>
                <w:rFonts w:ascii="Gill Sans MT" w:hAnsi="Gill Sans MT"/>
              </w:rPr>
              <w:t>e</w:t>
            </w:r>
            <w:r w:rsidRPr="0023592D">
              <w:rPr>
                <w:rFonts w:ascii="Gill Sans MT" w:hAnsi="Gill Sans MT"/>
              </w:rPr>
              <w:t>ndline</w:t>
            </w:r>
            <w:proofErr w:type="spellEnd"/>
          </w:p>
        </w:tc>
        <w:tc>
          <w:tcPr>
            <w:tcW w:w="4140" w:type="dxa"/>
            <w:shd w:val="clear" w:color="auto" w:fill="auto"/>
          </w:tcPr>
          <w:p w:rsidR="00F83404" w:rsidRPr="000F659D" w:rsidRDefault="00F83404" w:rsidP="00B369BE">
            <w:pPr>
              <w:rPr>
                <w:rFonts w:ascii="Gill Sans MT" w:hAnsi="Gill Sans MT"/>
                <w:color w:val="000000" w:themeColor="text1"/>
              </w:rPr>
            </w:pPr>
            <w:r w:rsidRPr="000F659D">
              <w:rPr>
                <w:rFonts w:ascii="Gill Sans MT" w:hAnsi="Gill Sans MT"/>
                <w:color w:val="000000" w:themeColor="text1"/>
              </w:rPr>
              <w:t>Composite indicator through modified gender equitable men (GEM) scale, appropriate for targeted age and life stage and program priority attitudes</w:t>
            </w:r>
          </w:p>
          <w:p w:rsidR="00F83404" w:rsidRPr="000F659D" w:rsidRDefault="00F83404" w:rsidP="00B369BE">
            <w:pPr>
              <w:rPr>
                <w:rFonts w:ascii="Gill Sans MT" w:hAnsi="Gill Sans MT"/>
                <w:color w:val="000000" w:themeColor="text1"/>
              </w:rPr>
            </w:pPr>
            <w:r w:rsidRPr="000F659D">
              <w:rPr>
                <w:rFonts w:ascii="Gill Sans MT" w:hAnsi="Gill Sans MT"/>
                <w:color w:val="000000" w:themeColor="text1"/>
              </w:rPr>
              <w:t>Numerator: number of adolescents with significant increase in average score on gender equitable attitude scale</w:t>
            </w:r>
          </w:p>
          <w:p w:rsidR="00F83404" w:rsidRPr="005D3B54" w:rsidRDefault="00F83404" w:rsidP="00B369BE">
            <w:pPr>
              <w:rPr>
                <w:rFonts w:ascii="Gill Sans MT" w:hAnsi="Gill Sans MT"/>
                <w:color w:val="000000" w:themeColor="text1"/>
              </w:rPr>
            </w:pPr>
            <w:r w:rsidRPr="000F659D">
              <w:rPr>
                <w:rFonts w:ascii="Gill Sans MT" w:hAnsi="Gill Sans MT"/>
                <w:color w:val="000000" w:themeColor="text1"/>
              </w:rPr>
              <w:t>Denominator: number if adolescents surveyed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Average number of modern contraceptive methods known among women 10-14 and 15-19 years old</w:t>
            </w:r>
          </w:p>
        </w:tc>
        <w:tc>
          <w:tcPr>
            <w:tcW w:w="2689" w:type="dxa"/>
            <w:shd w:val="clear" w:color="auto" w:fill="auto"/>
          </w:tcPr>
          <w:p w:rsidR="00F83404" w:rsidRPr="00506CA3" w:rsidRDefault="00F83404" w:rsidP="00B369BE">
            <w:pPr>
              <w:rPr>
                <w:rFonts w:ascii="Gill Sans MT" w:hAnsi="Gill Sans MT"/>
                <w:color w:val="000000" w:themeColor="text1"/>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Pr>
                <w:rFonts w:ascii="Gill Sans MT" w:hAnsi="Gill Sans MT"/>
              </w:rPr>
              <w:t>e</w:t>
            </w:r>
            <w:r w:rsidRPr="0023592D">
              <w:rPr>
                <w:rFonts w:ascii="Gill Sans MT" w:hAnsi="Gill Sans MT"/>
              </w:rPr>
              <w:t>ndline</w:t>
            </w:r>
            <w:proofErr w:type="spellEnd"/>
            <w:r w:rsidRPr="0023592D">
              <w:rPr>
                <w:rFonts w:ascii="Gill Sans MT" w:hAnsi="Gill Sans MT"/>
              </w:rPr>
              <w:t xml:space="preserve"> or pre/post tests</w:t>
            </w:r>
          </w:p>
        </w:tc>
        <w:tc>
          <w:tcPr>
            <w:tcW w:w="4140" w:type="dxa"/>
            <w:shd w:val="clear" w:color="auto" w:fill="auto"/>
          </w:tcPr>
          <w:p w:rsidR="00F83404" w:rsidRPr="00C24054" w:rsidRDefault="00F83404" w:rsidP="00B369BE">
            <w:pPr>
              <w:rPr>
                <w:rFonts w:ascii="Gill Sans MT" w:hAnsi="Gill Sans MT"/>
                <w:color w:val="000000" w:themeColor="text1"/>
              </w:rPr>
            </w:pPr>
            <w:r w:rsidRPr="00C24054">
              <w:rPr>
                <w:rFonts w:ascii="Gill Sans MT" w:hAnsi="Gill Sans MT"/>
                <w:color w:val="000000" w:themeColor="text1"/>
              </w:rPr>
              <w:t>Average number of contraceptive methods known to adolescent 15-19 in the survey (available via DHS)</w:t>
            </w:r>
          </w:p>
          <w:p w:rsidR="00F83404" w:rsidRPr="005D3B54" w:rsidRDefault="00F83404" w:rsidP="00B369BE">
            <w:pPr>
              <w:rPr>
                <w:rFonts w:ascii="Gill Sans MT" w:hAnsi="Gill Sans MT"/>
                <w:color w:val="000000" w:themeColor="text1"/>
              </w:rPr>
            </w:pP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Proportion of adolescents with correct knowledge about body changes during puberty, the menstrual cycle, fertility and conception, pregnancy risk and prevention</w:t>
            </w:r>
            <w:r w:rsidRPr="0011012B">
              <w:rPr>
                <w:rFonts w:ascii="Gill Sans MT" w:hAnsi="Gill Sans MT"/>
                <w:i/>
                <w:iCs/>
              </w:rPr>
              <w:t>.</w:t>
            </w:r>
            <w:r w:rsidRPr="0011012B">
              <w:rPr>
                <w:rFonts w:ascii="Gill Sans MT" w:hAnsi="Gill Sans MT"/>
                <w:i/>
                <w:iCs/>
                <w:color w:val="00B0F0"/>
              </w:rPr>
              <w:t xml:space="preserve"> (This indicator corresponds most with – but goes further than the Netherlands’ MFA ARSHR indicator: “# of adolescents reached with comprehensive correct information on sexuality, pregnancy and contraception”)</w:t>
            </w:r>
          </w:p>
        </w:tc>
        <w:tc>
          <w:tcPr>
            <w:tcW w:w="2689" w:type="dxa"/>
            <w:shd w:val="clear" w:color="auto" w:fill="auto"/>
          </w:tcPr>
          <w:p w:rsidR="00F83404" w:rsidRPr="00506CA3" w:rsidRDefault="00F83404" w:rsidP="00B369BE">
            <w:pPr>
              <w:rPr>
                <w:rFonts w:ascii="Gill Sans MT" w:hAnsi="Gill Sans MT"/>
                <w:color w:val="000000" w:themeColor="text1"/>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5D3B54" w:rsidRDefault="00F83404" w:rsidP="00B369BE">
            <w:pPr>
              <w:rPr>
                <w:rFonts w:ascii="Gill Sans MT" w:hAnsi="Gill Sans MT"/>
                <w:color w:val="000000" w:themeColor="text1"/>
              </w:rPr>
            </w:pPr>
            <w:r w:rsidRPr="0023592D">
              <w:rPr>
                <w:rFonts w:ascii="Gill Sans MT" w:hAnsi="Gill Sans MT"/>
              </w:rPr>
              <w:t>Composite indicator measuring proportion of adolescents who respond correctly to a series of questions on puberty, menstruation, pregnancy risk and prevention</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Proportion of adolescents with correct knowledge about STI risk and prevention and treatment</w:t>
            </w:r>
            <w:r w:rsidRPr="0011012B">
              <w:rPr>
                <w:rFonts w:ascii="Gill Sans MT" w:hAnsi="Gill Sans MT"/>
                <w:i/>
                <w:iCs/>
              </w:rPr>
              <w:t>.</w:t>
            </w:r>
            <w:r w:rsidRPr="0011012B">
              <w:rPr>
                <w:rFonts w:ascii="Gill Sans MT" w:hAnsi="Gill Sans MT"/>
                <w:i/>
                <w:iCs/>
                <w:color w:val="00B0F0"/>
              </w:rPr>
              <w:t xml:space="preserve"> (This indicator corresponds most with – but goes further than the Netherlands’ MFA ARSHR indicator: “# of adolescents reached with comprehensive correct information on STIs”)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23592D" w:rsidRDefault="00F83404" w:rsidP="00B369BE">
            <w:pPr>
              <w:rPr>
                <w:rFonts w:ascii="Gill Sans MT" w:hAnsi="Gill Sans MT"/>
              </w:rPr>
            </w:pPr>
            <w:r w:rsidRPr="0023592D">
              <w:rPr>
                <w:rFonts w:ascii="Gill Sans MT" w:hAnsi="Gill Sans MT"/>
              </w:rPr>
              <w:t>Composite indicator measuring proportion of adolescents who responded correctly to series of questions on STI prevention and treatment</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 xml:space="preserve">Proportion of adolescents and youth (15-24) with comprehensive knowledge of HIV prevention, disaggregated by sex </w:t>
            </w:r>
            <w:r w:rsidRPr="0011012B">
              <w:rPr>
                <w:rFonts w:ascii="Gill Sans MT" w:hAnsi="Gill Sans MT"/>
                <w:i/>
                <w:iCs/>
                <w:color w:val="00B0F0"/>
              </w:rPr>
              <w:t>(This indicator corresponds most with – but goes further than the Netherlands’ MFA ARSHR indicator: “# of adolescents reached with comprehensive correct information on HIV/AIDS”)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23592D" w:rsidRDefault="00F83404" w:rsidP="00B369BE">
            <w:pPr>
              <w:rPr>
                <w:rFonts w:ascii="Gill Sans MT" w:hAnsi="Gill Sans MT"/>
              </w:rPr>
            </w:pPr>
            <w:r w:rsidRPr="0023592D">
              <w:rPr>
                <w:rFonts w:ascii="Gill Sans MT" w:hAnsi="Gill Sans MT"/>
              </w:rPr>
              <w:t>Composite indicator measuring proportion of adolescents who responded correctly to series of questions on HIV prevention. Available via UNAIDS</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rPr>
              <w:t xml:space="preserve">Proportion of adolescents with knowledge of where to seek SRH services, including where to get tested </w:t>
            </w:r>
            <w:r w:rsidRPr="0011012B">
              <w:rPr>
                <w:rFonts w:ascii="Gill Sans MT" w:hAnsi="Gill Sans MT"/>
              </w:rPr>
              <w:lastRenderedPageBreak/>
              <w:t>for HIV, where to get condoms, and where to get contraceptives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lastRenderedPageBreak/>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513F66" w:rsidRDefault="00F83404" w:rsidP="00B369BE">
            <w:pPr>
              <w:rPr>
                <w:rFonts w:ascii="Gill Sans MT" w:hAnsi="Gill Sans MT"/>
                <w:color w:val="000000" w:themeColor="text1"/>
              </w:rPr>
            </w:pPr>
            <w:r w:rsidRPr="00513F66">
              <w:rPr>
                <w:rFonts w:ascii="Gill Sans MT" w:hAnsi="Gill Sans MT"/>
                <w:color w:val="000000" w:themeColor="text1"/>
              </w:rPr>
              <w:t>Numerator: Number of adolescents that knows where to seek SRH services.</w:t>
            </w:r>
          </w:p>
          <w:p w:rsidR="00F83404" w:rsidRPr="0023592D" w:rsidRDefault="00F83404" w:rsidP="00B369BE">
            <w:pPr>
              <w:rPr>
                <w:rFonts w:ascii="Gill Sans MT" w:hAnsi="Gill Sans MT"/>
              </w:rPr>
            </w:pPr>
            <w:r w:rsidRPr="00513F66">
              <w:rPr>
                <w:rFonts w:ascii="Gill Sans MT" w:hAnsi="Gill Sans MT"/>
                <w:color w:val="000000" w:themeColor="text1"/>
              </w:rPr>
              <w:lastRenderedPageBreak/>
              <w:t>Denominator: Number of adolescents surveyed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C8111A" w:rsidRDefault="00F83404" w:rsidP="00B369BE">
            <w:pPr>
              <w:autoSpaceDE w:val="0"/>
              <w:autoSpaceDN w:val="0"/>
              <w:adjustRightInd w:val="0"/>
              <w:rPr>
                <w:rFonts w:ascii="Gill Sans MT" w:hAnsi="Gill Sans MT" w:cs="GillSansMT"/>
              </w:rPr>
            </w:pPr>
            <w:r w:rsidRPr="00C8111A">
              <w:rPr>
                <w:rFonts w:ascii="Gill Sans MT" w:hAnsi="Gill Sans MT" w:cs="GillSansMT"/>
              </w:rPr>
              <w:t>Proportion of girls who report properly disposing of absorbent materials (sanitary napkins or</w:t>
            </w:r>
          </w:p>
          <w:p w:rsidR="00F83404" w:rsidRPr="0011012B" w:rsidRDefault="00F83404" w:rsidP="00B369BE">
            <w:pPr>
              <w:rPr>
                <w:rFonts w:ascii="Gill Sans MT" w:hAnsi="Gill Sans MT"/>
              </w:rPr>
            </w:pPr>
            <w:proofErr w:type="spellStart"/>
            <w:proofErr w:type="gramStart"/>
            <w:r w:rsidRPr="0011012B">
              <w:rPr>
                <w:rFonts w:ascii="Gill Sans MT" w:hAnsi="Gill Sans MT" w:cs="GillSansMT"/>
                <w:lang w:val="nl-NL"/>
              </w:rPr>
              <w:t>menstrual</w:t>
            </w:r>
            <w:proofErr w:type="spellEnd"/>
            <w:proofErr w:type="gramEnd"/>
            <w:r w:rsidRPr="0011012B">
              <w:rPr>
                <w:rFonts w:ascii="Gill Sans MT" w:hAnsi="Gill Sans MT" w:cs="GillSansMT"/>
                <w:lang w:val="nl-NL"/>
              </w:rPr>
              <w:t xml:space="preserve"> </w:t>
            </w:r>
            <w:proofErr w:type="spellStart"/>
            <w:r w:rsidRPr="0011012B">
              <w:rPr>
                <w:rFonts w:ascii="Gill Sans MT" w:hAnsi="Gill Sans MT" w:cs="GillSansMT"/>
                <w:lang w:val="nl-NL"/>
              </w:rPr>
              <w:t>cloth</w:t>
            </w:r>
            <w:proofErr w:type="spellEnd"/>
            <w:r w:rsidRPr="0011012B">
              <w:rPr>
                <w:rFonts w:ascii="Gill Sans MT" w:hAnsi="Gill Sans MT" w:cs="GillSansMT"/>
                <w:lang w:val="nl-NL"/>
              </w:rPr>
              <w:t>)</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CD2C92" w:rsidRDefault="00F83404" w:rsidP="00B369BE">
            <w:pPr>
              <w:autoSpaceDE w:val="0"/>
              <w:autoSpaceDN w:val="0"/>
              <w:adjustRightInd w:val="0"/>
              <w:rPr>
                <w:rFonts w:ascii="Gill Sans MT" w:hAnsi="Gill Sans MT" w:cs="GillSansMT"/>
              </w:rPr>
            </w:pPr>
            <w:r w:rsidRPr="00CD2C92">
              <w:rPr>
                <w:rFonts w:ascii="Gill Sans MT" w:hAnsi="Gill Sans MT"/>
                <w:color w:val="000000" w:themeColor="text1"/>
              </w:rPr>
              <w:t xml:space="preserve">Numerator: Number of girls who report properly disposing of absorbent materials </w:t>
            </w:r>
            <w:r w:rsidRPr="00CD2C92">
              <w:rPr>
                <w:rFonts w:ascii="Gill Sans MT" w:hAnsi="Gill Sans MT" w:cs="GillSansMT"/>
              </w:rPr>
              <w:t>(sanitary napkins or menstrual cloth)</w:t>
            </w:r>
          </w:p>
          <w:p w:rsidR="00F83404" w:rsidRPr="00FA7B11" w:rsidRDefault="00F83404" w:rsidP="00B369BE">
            <w:pPr>
              <w:autoSpaceDE w:val="0"/>
              <w:autoSpaceDN w:val="0"/>
              <w:adjustRightInd w:val="0"/>
              <w:rPr>
                <w:rFonts w:ascii="Gill Sans MT" w:hAnsi="Gill Sans MT" w:cs="GillSansMT"/>
              </w:rPr>
            </w:pPr>
            <w:r w:rsidRPr="00FA7B11">
              <w:rPr>
                <w:rFonts w:ascii="Gill Sans MT" w:hAnsi="Gill Sans MT"/>
                <w:color w:val="000000" w:themeColor="text1"/>
              </w:rPr>
              <w:t xml:space="preserve">Denominator: Number of girls who use absorbent materials </w:t>
            </w:r>
            <w:r w:rsidRPr="00FA7B11">
              <w:rPr>
                <w:rFonts w:ascii="Gill Sans MT" w:hAnsi="Gill Sans MT" w:cs="GillSansMT"/>
              </w:rPr>
              <w:t>(sanitary napkins or</w:t>
            </w:r>
          </w:p>
          <w:p w:rsidR="00F83404" w:rsidRPr="00513F66" w:rsidRDefault="00F83404" w:rsidP="00B369BE">
            <w:pPr>
              <w:rPr>
                <w:rFonts w:ascii="Gill Sans MT" w:hAnsi="Gill Sans MT"/>
                <w:color w:val="000000" w:themeColor="text1"/>
              </w:rPr>
            </w:pPr>
            <w:proofErr w:type="spellStart"/>
            <w:proofErr w:type="gramStart"/>
            <w:r w:rsidRPr="00FA7B11">
              <w:rPr>
                <w:rFonts w:ascii="Gill Sans MT" w:hAnsi="Gill Sans MT" w:cs="GillSansMT"/>
                <w:lang w:val="nl-NL"/>
              </w:rPr>
              <w:t>menstrual</w:t>
            </w:r>
            <w:proofErr w:type="spellEnd"/>
            <w:proofErr w:type="gramEnd"/>
            <w:r w:rsidRPr="00FA7B11">
              <w:rPr>
                <w:rFonts w:ascii="Gill Sans MT" w:hAnsi="Gill Sans MT" w:cs="GillSansMT"/>
                <w:lang w:val="nl-NL"/>
              </w:rPr>
              <w:t xml:space="preserve"> </w:t>
            </w:r>
            <w:proofErr w:type="spellStart"/>
            <w:r w:rsidRPr="00FA7B11">
              <w:rPr>
                <w:rFonts w:ascii="Gill Sans MT" w:hAnsi="Gill Sans MT" w:cs="GillSansMT"/>
                <w:lang w:val="nl-NL"/>
              </w:rPr>
              <w:t>cloth</w:t>
            </w:r>
            <w:proofErr w:type="spellEnd"/>
            <w:r w:rsidRPr="00FA7B11">
              <w:rPr>
                <w:rFonts w:ascii="Gill Sans MT" w:hAnsi="Gill Sans MT" w:cs="GillSansMT"/>
                <w:lang w:val="nl-NL"/>
              </w:rPr>
              <w:t>)</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11012B" w:rsidRDefault="00F83404" w:rsidP="00B369BE">
            <w:pPr>
              <w:rPr>
                <w:rFonts w:ascii="Gill Sans MT" w:hAnsi="Gill Sans MT"/>
              </w:rPr>
            </w:pPr>
            <w:r w:rsidRPr="0011012B">
              <w:rPr>
                <w:rFonts w:ascii="Gill Sans MT" w:hAnsi="Gill Sans MT" w:cs="GillSansMT"/>
              </w:rPr>
              <w:t>Proportion of girls who report hygienically washing and drying reusable menstrual cloth</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Default="00F83404" w:rsidP="00B369BE">
            <w:pPr>
              <w:rPr>
                <w:rFonts w:ascii="Gill Sans MT" w:hAnsi="Gill Sans MT" w:cs="GillSansMT"/>
              </w:rPr>
            </w:pPr>
            <w:r w:rsidRPr="003A0473">
              <w:rPr>
                <w:rFonts w:ascii="Gill Sans MT" w:hAnsi="Gill Sans MT"/>
                <w:color w:val="000000" w:themeColor="text1"/>
              </w:rPr>
              <w:t>Numerator</w:t>
            </w:r>
            <w:r w:rsidRPr="003A0473">
              <w:rPr>
                <w:rFonts w:ascii="Gill Sans MT" w:hAnsi="Gill Sans MT" w:cs="GillSansMT"/>
              </w:rPr>
              <w:t>: Number of girls who report hygienically washing and drying reusable menstrual cloth</w:t>
            </w:r>
          </w:p>
          <w:p w:rsidR="00F83404" w:rsidRPr="00513F66" w:rsidRDefault="00F83404" w:rsidP="00B369BE">
            <w:pPr>
              <w:rPr>
                <w:rFonts w:ascii="Gill Sans MT" w:hAnsi="Gill Sans MT"/>
                <w:color w:val="000000" w:themeColor="text1"/>
              </w:rPr>
            </w:pPr>
            <w:r w:rsidRPr="003A0473">
              <w:rPr>
                <w:rFonts w:ascii="Gill Sans MT" w:hAnsi="Gill Sans MT"/>
                <w:color w:val="000000" w:themeColor="text1"/>
              </w:rPr>
              <w:t xml:space="preserve">Denominator: Number of girls who use reusable </w:t>
            </w:r>
            <w:r w:rsidRPr="003A0473">
              <w:rPr>
                <w:rFonts w:ascii="Gill Sans MT" w:hAnsi="Gill Sans MT" w:cs="GillSansMT"/>
              </w:rPr>
              <w:t>menstrual cloth</w:t>
            </w:r>
          </w:p>
        </w:tc>
      </w:tr>
      <w:tr w:rsidR="00F83404" w:rsidRPr="00D15890" w:rsidTr="00B369BE">
        <w:trPr>
          <w:trHeight w:val="377"/>
        </w:trPr>
        <w:tc>
          <w:tcPr>
            <w:tcW w:w="2425" w:type="dxa"/>
            <w:vMerge w:val="restart"/>
            <w:shd w:val="clear" w:color="auto" w:fill="auto"/>
          </w:tcPr>
          <w:p w:rsidR="00F83404" w:rsidRPr="00A319C3" w:rsidRDefault="00F83404" w:rsidP="00B369BE">
            <w:pPr>
              <w:rPr>
                <w:rFonts w:ascii="Gill Sans MT" w:hAnsi="Gill Sans MT"/>
                <w:b/>
                <w:color w:val="00B0F0"/>
              </w:rPr>
            </w:pPr>
            <w:r w:rsidRPr="00A319C3">
              <w:rPr>
                <w:rFonts w:ascii="Gill Sans MT" w:hAnsi="Gill Sans MT"/>
                <w:b/>
                <w:bCs/>
                <w:color w:val="00B0F0"/>
              </w:rPr>
              <w:t>Out</w:t>
            </w:r>
            <w:r>
              <w:rPr>
                <w:rFonts w:ascii="Gill Sans MT" w:hAnsi="Gill Sans MT"/>
                <w:b/>
                <w:bCs/>
                <w:color w:val="00B0F0"/>
              </w:rPr>
              <w:t>put</w:t>
            </w:r>
            <w:r w:rsidRPr="00A319C3">
              <w:rPr>
                <w:rFonts w:ascii="Gill Sans MT" w:hAnsi="Gill Sans MT"/>
                <w:b/>
                <w:bCs/>
                <w:color w:val="00B0F0"/>
              </w:rPr>
              <w:t xml:space="preserve"> 1</w:t>
            </w:r>
            <w:r>
              <w:rPr>
                <w:rFonts w:ascii="Gill Sans MT" w:hAnsi="Gill Sans MT"/>
                <w:b/>
                <w:bCs/>
                <w:color w:val="00B0F0"/>
              </w:rPr>
              <w:t>.1</w:t>
            </w:r>
            <w:r w:rsidRPr="00A319C3">
              <w:rPr>
                <w:rFonts w:ascii="Gill Sans MT" w:hAnsi="Gill Sans MT"/>
                <w:b/>
                <w:bCs/>
                <w:color w:val="00B0F0"/>
              </w:rPr>
              <w:t>:</w:t>
            </w:r>
            <w:r>
              <w:rPr>
                <w:rFonts w:ascii="Gill Sans MT" w:hAnsi="Gill Sans MT"/>
                <w:b/>
                <w:bCs/>
                <w:color w:val="00B0F0"/>
              </w:rPr>
              <w:t xml:space="preserve"> 473,000 adolescent girls and boys are provided with quality life skills education, including SRHR information in 2,650 schools by 8,397 teachers and 4,400 peers</w:t>
            </w:r>
            <w:r w:rsidRPr="00A319C3">
              <w:rPr>
                <w:rFonts w:ascii="Gill Sans MT" w:hAnsi="Gill Sans MT"/>
                <w:b/>
                <w:bCs/>
                <w:color w:val="00B0F0"/>
              </w:rPr>
              <w:t xml:space="preserve"> </w:t>
            </w:r>
          </w:p>
          <w:p w:rsidR="00F83404" w:rsidRPr="00A319C3" w:rsidRDefault="00F83404" w:rsidP="00B369BE">
            <w:pPr>
              <w:rPr>
                <w:rFonts w:ascii="Gill Sans MT" w:hAnsi="Gill Sans MT"/>
                <w:b/>
                <w:bCs/>
                <w:color w:val="00B0F0"/>
              </w:rPr>
            </w:pPr>
          </w:p>
        </w:tc>
        <w:tc>
          <w:tcPr>
            <w:tcW w:w="3666" w:type="dxa"/>
            <w:shd w:val="clear" w:color="auto" w:fill="auto"/>
          </w:tcPr>
          <w:p w:rsidR="00F83404" w:rsidRPr="009501C7" w:rsidRDefault="00F83404" w:rsidP="00B369BE">
            <w:pPr>
              <w:rPr>
                <w:rFonts w:ascii="Gill Sans MT" w:hAnsi="Gill Sans MT" w:cs="GillSansMT"/>
                <w:highlight w:val="yellow"/>
              </w:rPr>
            </w:pPr>
            <w:r w:rsidRPr="0023592D">
              <w:rPr>
                <w:rFonts w:ascii="Gill Sans MT" w:hAnsi="Gill Sans MT"/>
              </w:rPr>
              <w:t xml:space="preserve">Total number of adolescents that completed 80% of LSE, 80% of Small group based SRHR activities </w:t>
            </w:r>
            <w:r>
              <w:rPr>
                <w:rFonts w:ascii="Gill Sans MT" w:hAnsi="Gill Sans MT"/>
              </w:rPr>
              <w:t xml:space="preserve">(in Niger) </w:t>
            </w:r>
            <w:r w:rsidRPr="0023592D">
              <w:rPr>
                <w:rFonts w:ascii="Gill Sans MT" w:hAnsi="Gill Sans MT"/>
              </w:rPr>
              <w:t>and/or 80% of peer education activities</w:t>
            </w:r>
            <w:r>
              <w:rPr>
                <w:rFonts w:ascii="Gill Sans MT" w:hAnsi="Gill Sans MT"/>
              </w:rPr>
              <w:t xml:space="preserve"> (in Mali</w:t>
            </w:r>
            <w:r w:rsidRPr="00183721">
              <w:rPr>
                <w:rFonts w:ascii="Gill Sans MT" w:hAnsi="Gill Sans MT"/>
              </w:rPr>
              <w:t>)</w:t>
            </w:r>
            <w:r w:rsidRPr="00183721">
              <w:rPr>
                <w:rFonts w:ascii="Gill Sans MT" w:hAnsi="Gill Sans MT"/>
                <w:i/>
                <w:iCs/>
              </w:rPr>
              <w:t>.</w:t>
            </w:r>
            <w:r w:rsidRPr="0023592D">
              <w:rPr>
                <w:rFonts w:ascii="Gill Sans MT" w:hAnsi="Gill Sans MT"/>
                <w:i/>
                <w:iCs/>
                <w:color w:val="00B0F0"/>
              </w:rPr>
              <w:t xml:space="preserve"> </w:t>
            </w:r>
            <w:r w:rsidRPr="009D2577">
              <w:rPr>
                <w:rFonts w:ascii="Gill Sans MT" w:hAnsi="Gill Sans MT"/>
                <w:i/>
                <w:iCs/>
                <w:color w:val="00B0F0"/>
              </w:rPr>
              <w:t>(This indicator corresponds most with the Netherlands’ MFA ARSHR indicator: “# of adolescents reached with comprehensive correct information on sexuality, HIV/AIDS, STIs, pregnancy and contraception”)</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Registers completed by facilitators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Monthly/Quarterly</w:t>
            </w:r>
          </w:p>
        </w:tc>
        <w:tc>
          <w:tcPr>
            <w:tcW w:w="4140" w:type="dxa"/>
            <w:shd w:val="clear" w:color="auto" w:fill="auto"/>
          </w:tcPr>
          <w:p w:rsidR="00F83404" w:rsidRPr="00F94DE0" w:rsidRDefault="00F83404" w:rsidP="00B369BE">
            <w:pPr>
              <w:rPr>
                <w:rFonts w:ascii="Gill Sans MT" w:hAnsi="Gill Sans MT"/>
                <w:color w:val="000000" w:themeColor="text1"/>
              </w:rPr>
            </w:pPr>
            <w:r w:rsidRPr="00F94DE0">
              <w:rPr>
                <w:rFonts w:ascii="Gill Sans MT" w:hAnsi="Gill Sans MT"/>
                <w:color w:val="000000" w:themeColor="text1"/>
              </w:rPr>
              <w:t>Numerator: Number of adolescents that participated in and attended 80% of the LSE, small group based SRHR and/or peer education sessions</w:t>
            </w:r>
          </w:p>
          <w:p w:rsidR="00F83404" w:rsidRPr="003A0473" w:rsidRDefault="00F83404" w:rsidP="00B369BE">
            <w:pPr>
              <w:rPr>
                <w:rFonts w:ascii="Gill Sans MT" w:hAnsi="Gill Sans MT"/>
                <w:color w:val="000000" w:themeColor="text1"/>
              </w:rPr>
            </w:pPr>
            <w:r w:rsidRPr="00F94DE0">
              <w:rPr>
                <w:rFonts w:ascii="Gill Sans MT" w:hAnsi="Gill Sans MT"/>
                <w:color w:val="000000" w:themeColor="text1"/>
              </w:rPr>
              <w:t>Denominator: number of adolescents that participated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9501C7" w:rsidRDefault="00F83404" w:rsidP="00B369BE">
            <w:pPr>
              <w:rPr>
                <w:rFonts w:ascii="Gill Sans MT" w:hAnsi="Gill Sans MT" w:cs="GillSansMT"/>
                <w:highlight w:val="yellow"/>
              </w:rPr>
            </w:pPr>
            <w:r w:rsidRPr="0023592D">
              <w:rPr>
                <w:rFonts w:ascii="Gill Sans MT" w:hAnsi="Gill Sans MT"/>
              </w:rPr>
              <w:t>Number of primary and secondary schools that provide Life Skills Education</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Monthly</w:t>
            </w:r>
            <w:r>
              <w:rPr>
                <w:rFonts w:ascii="Gill Sans MT" w:hAnsi="Gill Sans MT"/>
              </w:rPr>
              <w:t>/Quarterly</w:t>
            </w:r>
          </w:p>
        </w:tc>
        <w:tc>
          <w:tcPr>
            <w:tcW w:w="4140" w:type="dxa"/>
            <w:shd w:val="clear" w:color="auto" w:fill="auto"/>
          </w:tcPr>
          <w:p w:rsidR="00F83404" w:rsidRPr="001757AA" w:rsidRDefault="00F83404" w:rsidP="00B369BE">
            <w:pPr>
              <w:rPr>
                <w:rFonts w:ascii="Gill Sans MT" w:hAnsi="Gill Sans MT"/>
                <w:color w:val="000000" w:themeColor="text1"/>
              </w:rPr>
            </w:pPr>
            <w:r w:rsidRPr="001757AA">
              <w:rPr>
                <w:rFonts w:ascii="Gill Sans MT" w:hAnsi="Gill Sans MT"/>
                <w:color w:val="000000" w:themeColor="text1"/>
              </w:rPr>
              <w:t>Numerator: Number of primary schools that provide LSE</w:t>
            </w:r>
          </w:p>
          <w:p w:rsidR="00F83404" w:rsidRPr="003A0473" w:rsidRDefault="00F83404" w:rsidP="00B369BE">
            <w:pPr>
              <w:rPr>
                <w:rFonts w:ascii="Gill Sans MT" w:hAnsi="Gill Sans MT"/>
                <w:color w:val="000000" w:themeColor="text1"/>
              </w:rPr>
            </w:pPr>
            <w:r w:rsidRPr="001757AA">
              <w:rPr>
                <w:rFonts w:ascii="Gill Sans MT" w:hAnsi="Gill Sans MT"/>
                <w:color w:val="000000" w:themeColor="text1"/>
              </w:rPr>
              <w:t>Denominator: Number of targeted primary and secondary schools</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Number of trained teachers that provide Life Skills Education</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Monthly</w:t>
            </w:r>
            <w:r>
              <w:rPr>
                <w:rFonts w:ascii="Gill Sans MT" w:hAnsi="Gill Sans MT"/>
              </w:rPr>
              <w:t>/Quarterly</w:t>
            </w:r>
          </w:p>
        </w:tc>
        <w:tc>
          <w:tcPr>
            <w:tcW w:w="4140" w:type="dxa"/>
            <w:shd w:val="clear" w:color="auto" w:fill="auto"/>
          </w:tcPr>
          <w:p w:rsidR="00F83404" w:rsidRPr="002022D1" w:rsidRDefault="00F83404" w:rsidP="00B369BE">
            <w:pPr>
              <w:rPr>
                <w:rFonts w:ascii="Gill Sans MT" w:hAnsi="Gill Sans MT"/>
                <w:color w:val="000000" w:themeColor="text1"/>
              </w:rPr>
            </w:pPr>
            <w:r w:rsidRPr="002022D1">
              <w:rPr>
                <w:rFonts w:ascii="Gill Sans MT" w:hAnsi="Gill Sans MT"/>
                <w:color w:val="000000" w:themeColor="text1"/>
              </w:rPr>
              <w:t>Numerator: Number of trained teachers who provide LSE</w:t>
            </w:r>
          </w:p>
          <w:p w:rsidR="00F83404" w:rsidRPr="001757AA" w:rsidRDefault="00F83404" w:rsidP="00B369BE">
            <w:pPr>
              <w:rPr>
                <w:rFonts w:ascii="Gill Sans MT" w:hAnsi="Gill Sans MT"/>
                <w:color w:val="000000" w:themeColor="text1"/>
              </w:rPr>
            </w:pPr>
            <w:r w:rsidRPr="002022D1">
              <w:rPr>
                <w:rFonts w:ascii="Gill Sans MT" w:hAnsi="Gill Sans MT"/>
                <w:color w:val="000000" w:themeColor="text1"/>
              </w:rPr>
              <w:t>Denominator: Number of trained teachers</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Number of adolescents that receive Life Skills Education</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Monthly</w:t>
            </w:r>
            <w:r>
              <w:rPr>
                <w:rFonts w:ascii="Gill Sans MT" w:hAnsi="Gill Sans MT"/>
              </w:rPr>
              <w:t>/Quarterly</w:t>
            </w:r>
          </w:p>
        </w:tc>
        <w:tc>
          <w:tcPr>
            <w:tcW w:w="4140" w:type="dxa"/>
            <w:shd w:val="clear" w:color="auto" w:fill="auto"/>
          </w:tcPr>
          <w:p w:rsidR="00F83404" w:rsidRPr="00AB3FC0" w:rsidRDefault="00F83404" w:rsidP="00B369BE">
            <w:pPr>
              <w:rPr>
                <w:rFonts w:ascii="Gill Sans MT" w:hAnsi="Gill Sans MT"/>
                <w:color w:val="000000" w:themeColor="text1"/>
              </w:rPr>
            </w:pPr>
            <w:r w:rsidRPr="00AB3FC0">
              <w:rPr>
                <w:rFonts w:ascii="Gill Sans MT" w:hAnsi="Gill Sans MT"/>
                <w:color w:val="000000" w:themeColor="text1"/>
              </w:rPr>
              <w:t>Numerator: Number of adolescents who have received LSE</w:t>
            </w:r>
          </w:p>
          <w:p w:rsidR="00F83404" w:rsidRPr="002022D1" w:rsidRDefault="00F83404" w:rsidP="00B369BE">
            <w:pPr>
              <w:rPr>
                <w:rFonts w:ascii="Gill Sans MT" w:hAnsi="Gill Sans MT"/>
                <w:color w:val="000000" w:themeColor="text1"/>
              </w:rPr>
            </w:pPr>
            <w:r w:rsidRPr="00AB3FC0">
              <w:rPr>
                <w:rFonts w:ascii="Gill Sans MT" w:hAnsi="Gill Sans MT"/>
                <w:color w:val="000000" w:themeColor="text1"/>
              </w:rPr>
              <w:t>Denominator: Number of adolescents in targeted grades/age in school</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Formal agreements between education/schools and health systems/providers established</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0C6D9A" w:rsidRDefault="00F83404" w:rsidP="00B369BE">
            <w:pPr>
              <w:rPr>
                <w:rFonts w:ascii="Gill Sans MT" w:hAnsi="Gill Sans MT"/>
                <w:color w:val="000000" w:themeColor="text1"/>
              </w:rPr>
            </w:pPr>
            <w:r w:rsidRPr="000C6D9A">
              <w:rPr>
                <w:rFonts w:ascii="Gill Sans MT" w:hAnsi="Gill Sans MT"/>
                <w:color w:val="000000" w:themeColor="text1"/>
              </w:rPr>
              <w:t>Numerator: Number of formal agreements between schools and health providers</w:t>
            </w:r>
          </w:p>
          <w:p w:rsidR="00F83404" w:rsidRPr="002022D1" w:rsidRDefault="00F83404" w:rsidP="00B369BE">
            <w:pPr>
              <w:rPr>
                <w:rFonts w:ascii="Gill Sans MT" w:hAnsi="Gill Sans MT"/>
                <w:color w:val="000000" w:themeColor="text1"/>
              </w:rPr>
            </w:pPr>
            <w:r w:rsidRPr="000C6D9A">
              <w:rPr>
                <w:rFonts w:ascii="Gill Sans MT" w:hAnsi="Gill Sans MT"/>
                <w:color w:val="000000" w:themeColor="text1"/>
              </w:rPr>
              <w:t>Denominator: Number of schools targeted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Number of visits of SRH providers to schools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F60542" w:rsidRDefault="00F83404" w:rsidP="00B369BE">
            <w:pPr>
              <w:rPr>
                <w:rFonts w:ascii="Gill Sans MT" w:hAnsi="Gill Sans MT"/>
                <w:color w:val="000000" w:themeColor="text1"/>
              </w:rPr>
            </w:pPr>
            <w:r w:rsidRPr="00F60542">
              <w:rPr>
                <w:rFonts w:ascii="Gill Sans MT" w:hAnsi="Gill Sans MT"/>
                <w:color w:val="000000" w:themeColor="text1"/>
              </w:rPr>
              <w:t>Numerator: Number of visits of service providers to schools</w:t>
            </w:r>
          </w:p>
          <w:p w:rsidR="00F83404" w:rsidRPr="002022D1" w:rsidRDefault="00F83404" w:rsidP="00B369BE">
            <w:pPr>
              <w:rPr>
                <w:rFonts w:ascii="Gill Sans MT" w:hAnsi="Gill Sans MT"/>
                <w:color w:val="000000" w:themeColor="text1"/>
              </w:rPr>
            </w:pPr>
            <w:r w:rsidRPr="00F60542">
              <w:rPr>
                <w:rFonts w:ascii="Gill Sans MT" w:hAnsi="Gill Sans MT"/>
                <w:color w:val="000000" w:themeColor="text1"/>
              </w:rPr>
              <w:t>Denominator: Number of schools</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Number of adolescents brought on a facilitated visit to health service delivery points where they can access SRH services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A16911" w:rsidRDefault="00F83404" w:rsidP="00B369BE">
            <w:pPr>
              <w:rPr>
                <w:rFonts w:ascii="Gill Sans MT" w:hAnsi="Gill Sans MT"/>
                <w:color w:val="000000" w:themeColor="text1"/>
              </w:rPr>
            </w:pPr>
            <w:r w:rsidRPr="00A16911">
              <w:rPr>
                <w:rFonts w:ascii="Gill Sans MT" w:hAnsi="Gill Sans MT"/>
                <w:color w:val="000000" w:themeColor="text1"/>
              </w:rPr>
              <w:t>Numerator: Number of adolescents brought on a facilitated visit to health service delivery points</w:t>
            </w:r>
          </w:p>
          <w:p w:rsidR="00F83404" w:rsidRPr="002022D1" w:rsidRDefault="00F83404" w:rsidP="00B369BE">
            <w:pPr>
              <w:rPr>
                <w:rFonts w:ascii="Gill Sans MT" w:hAnsi="Gill Sans MT"/>
                <w:color w:val="000000" w:themeColor="text1"/>
              </w:rPr>
            </w:pPr>
            <w:r w:rsidRPr="00A16911">
              <w:rPr>
                <w:rFonts w:ascii="Gill Sans MT" w:hAnsi="Gill Sans MT"/>
                <w:color w:val="000000" w:themeColor="text1"/>
              </w:rPr>
              <w:t>Denominator: number of adolescents targeted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Number of trained peer educators that provide ASRHR information to peers (in Mali)</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Monthly</w:t>
            </w:r>
            <w:r>
              <w:rPr>
                <w:rFonts w:ascii="Gill Sans MT" w:hAnsi="Gill Sans MT"/>
              </w:rPr>
              <w:t>/Quarterly</w:t>
            </w:r>
          </w:p>
        </w:tc>
        <w:tc>
          <w:tcPr>
            <w:tcW w:w="4140" w:type="dxa"/>
            <w:shd w:val="clear" w:color="auto" w:fill="auto"/>
          </w:tcPr>
          <w:p w:rsidR="00F83404" w:rsidRPr="00E35754" w:rsidRDefault="00F83404" w:rsidP="00B369BE">
            <w:pPr>
              <w:rPr>
                <w:rFonts w:ascii="Gill Sans MT" w:hAnsi="Gill Sans MT"/>
                <w:color w:val="000000" w:themeColor="text1"/>
              </w:rPr>
            </w:pPr>
            <w:r w:rsidRPr="00E35754">
              <w:rPr>
                <w:rFonts w:ascii="Gill Sans MT" w:hAnsi="Gill Sans MT"/>
                <w:color w:val="000000" w:themeColor="text1"/>
              </w:rPr>
              <w:t>Numerator: Number of trained peer educators who provide ARSH information to peers</w:t>
            </w:r>
          </w:p>
          <w:p w:rsidR="00F83404" w:rsidRPr="00A16911" w:rsidRDefault="00F83404" w:rsidP="00B369BE">
            <w:pPr>
              <w:rPr>
                <w:rFonts w:ascii="Gill Sans MT" w:hAnsi="Gill Sans MT"/>
                <w:color w:val="000000" w:themeColor="text1"/>
              </w:rPr>
            </w:pPr>
            <w:r w:rsidRPr="00E35754">
              <w:rPr>
                <w:rFonts w:ascii="Gill Sans MT" w:hAnsi="Gill Sans MT"/>
                <w:color w:val="000000" w:themeColor="text1"/>
              </w:rPr>
              <w:t>Denominator: Number of trained peer educators</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Number of adolescents that are participating in/recipients of peer education activities (in Mali)</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Programme report/records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Monthly</w:t>
            </w:r>
            <w:r>
              <w:rPr>
                <w:rFonts w:ascii="Gill Sans MT" w:hAnsi="Gill Sans MT"/>
              </w:rPr>
              <w:t>/Quarterly</w:t>
            </w:r>
          </w:p>
        </w:tc>
        <w:tc>
          <w:tcPr>
            <w:tcW w:w="4140" w:type="dxa"/>
            <w:shd w:val="clear" w:color="auto" w:fill="auto"/>
          </w:tcPr>
          <w:p w:rsidR="00F83404" w:rsidRPr="00573770" w:rsidRDefault="00F83404" w:rsidP="00B369BE">
            <w:pPr>
              <w:rPr>
                <w:rFonts w:ascii="Gill Sans MT" w:hAnsi="Gill Sans MT"/>
                <w:color w:val="000000" w:themeColor="text1"/>
              </w:rPr>
            </w:pPr>
            <w:r w:rsidRPr="00573770">
              <w:rPr>
                <w:rFonts w:ascii="Gill Sans MT" w:hAnsi="Gill Sans MT"/>
                <w:color w:val="000000" w:themeColor="text1"/>
              </w:rPr>
              <w:t>Numerator: Number of adolescents participating in peer education activities</w:t>
            </w:r>
          </w:p>
          <w:p w:rsidR="00F83404" w:rsidRPr="00A16911" w:rsidRDefault="00F83404" w:rsidP="00B369BE">
            <w:pPr>
              <w:rPr>
                <w:rFonts w:ascii="Gill Sans MT" w:hAnsi="Gill Sans MT"/>
                <w:color w:val="000000" w:themeColor="text1"/>
              </w:rPr>
            </w:pPr>
            <w:r w:rsidRPr="00573770">
              <w:rPr>
                <w:rFonts w:ascii="Gill Sans MT" w:hAnsi="Gill Sans MT"/>
                <w:color w:val="000000" w:themeColor="text1"/>
              </w:rPr>
              <w:t>Denominator: Number of adolescents targeted/number of adolescents in school</w:t>
            </w:r>
          </w:p>
        </w:tc>
      </w:tr>
      <w:tr w:rsidR="00F83404" w:rsidRPr="00D15890" w:rsidTr="00B369BE">
        <w:trPr>
          <w:trHeight w:val="377"/>
        </w:trPr>
        <w:tc>
          <w:tcPr>
            <w:tcW w:w="2425" w:type="dxa"/>
            <w:vMerge w:val="restart"/>
            <w:shd w:val="clear" w:color="auto" w:fill="auto"/>
            <w:vAlign w:val="center"/>
          </w:tcPr>
          <w:p w:rsidR="00F83404" w:rsidRPr="00A319C3" w:rsidRDefault="00F83404" w:rsidP="00B369BE">
            <w:pPr>
              <w:rPr>
                <w:rFonts w:ascii="Gill Sans MT" w:hAnsi="Gill Sans MT"/>
                <w:b/>
                <w:bCs/>
                <w:color w:val="00B0F0"/>
              </w:rPr>
            </w:pPr>
            <w:r w:rsidRPr="00A319C3">
              <w:rPr>
                <w:rFonts w:ascii="Gill Sans MT" w:hAnsi="Gill Sans MT"/>
                <w:b/>
                <w:bCs/>
                <w:color w:val="00B0F0"/>
              </w:rPr>
              <w:t>Out</w:t>
            </w:r>
            <w:r>
              <w:rPr>
                <w:rFonts w:ascii="Gill Sans MT" w:hAnsi="Gill Sans MT"/>
                <w:b/>
                <w:bCs/>
                <w:color w:val="00B0F0"/>
              </w:rPr>
              <w:t>put</w:t>
            </w:r>
            <w:r w:rsidRPr="00A319C3">
              <w:rPr>
                <w:rFonts w:ascii="Gill Sans MT" w:hAnsi="Gill Sans MT"/>
                <w:b/>
                <w:bCs/>
                <w:color w:val="00B0F0"/>
              </w:rPr>
              <w:t xml:space="preserve"> 1</w:t>
            </w:r>
            <w:r>
              <w:rPr>
                <w:rFonts w:ascii="Gill Sans MT" w:hAnsi="Gill Sans MT"/>
                <w:b/>
                <w:bCs/>
                <w:color w:val="00B0F0"/>
              </w:rPr>
              <w:t>.2: 236,500 adolescent girls in 2,650 schools in Niger, Mali and Burkina Faso, and 63,500 out of school adolescent girls in Niger</w:t>
            </w:r>
            <w:r>
              <w:rPr>
                <w:rStyle w:val="Appelnotedebasdep"/>
                <w:rFonts w:ascii="Gill Sans MT" w:hAnsi="Gill Sans MT"/>
                <w:b/>
                <w:bCs/>
                <w:color w:val="00B0F0"/>
              </w:rPr>
              <w:footnoteReference w:id="2"/>
            </w:r>
            <w:r>
              <w:rPr>
                <w:rFonts w:ascii="Gill Sans MT" w:hAnsi="Gill Sans MT"/>
                <w:b/>
                <w:bCs/>
                <w:color w:val="00B0F0"/>
              </w:rPr>
              <w:t xml:space="preserve"> have the knowledge, materials, and in-school facilities to manage their menstruation in a hygienic, healthy, and dignified fashion</w:t>
            </w: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cs="GillSansMT"/>
                <w:color w:val="000000"/>
              </w:rPr>
              <w:t>Proportion of schools that provide contingency sanitary napkins</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Programme reports/records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Quarterly</w:t>
            </w:r>
          </w:p>
        </w:tc>
        <w:tc>
          <w:tcPr>
            <w:tcW w:w="4140" w:type="dxa"/>
            <w:shd w:val="clear" w:color="auto" w:fill="auto"/>
          </w:tcPr>
          <w:p w:rsidR="00F83404" w:rsidRPr="00C35D60" w:rsidRDefault="00F83404" w:rsidP="00B369BE">
            <w:pPr>
              <w:rPr>
                <w:rFonts w:ascii="Gill Sans MT" w:hAnsi="Gill Sans MT" w:cs="GillSansMT"/>
                <w:color w:val="000000"/>
              </w:rPr>
            </w:pPr>
            <w:r w:rsidRPr="00C35D60">
              <w:rPr>
                <w:rFonts w:ascii="Gill Sans MT" w:hAnsi="Gill Sans MT"/>
                <w:color w:val="000000" w:themeColor="text1"/>
              </w:rPr>
              <w:t>Numerator</w:t>
            </w:r>
            <w:r w:rsidRPr="00C35D60">
              <w:rPr>
                <w:rFonts w:ascii="Gill Sans MT" w:hAnsi="Gill Sans MT" w:cs="GillSansMT"/>
                <w:color w:val="000000"/>
              </w:rPr>
              <w:t>: Number of schools that provide contingency sanitary napkins</w:t>
            </w:r>
          </w:p>
          <w:p w:rsidR="00F83404" w:rsidRPr="00A16911" w:rsidRDefault="00F83404" w:rsidP="00B369BE">
            <w:pPr>
              <w:rPr>
                <w:rFonts w:ascii="Gill Sans MT" w:hAnsi="Gill Sans MT"/>
                <w:color w:val="000000" w:themeColor="text1"/>
              </w:rPr>
            </w:pPr>
            <w:r w:rsidRPr="00C35D60">
              <w:rPr>
                <w:rFonts w:ascii="Gill Sans MT" w:hAnsi="Gill Sans MT" w:cs="GillSansMT"/>
                <w:color w:val="000000"/>
              </w:rPr>
              <w:t>Denominator: Number of targeted schools</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964310" w:rsidRDefault="00F83404" w:rsidP="00B369BE">
            <w:pPr>
              <w:autoSpaceDE w:val="0"/>
              <w:autoSpaceDN w:val="0"/>
              <w:adjustRightInd w:val="0"/>
              <w:rPr>
                <w:rFonts w:ascii="Gill Sans MT" w:hAnsi="Gill Sans MT" w:cs="GillSansMT"/>
                <w:color w:val="000000"/>
              </w:rPr>
            </w:pPr>
            <w:r w:rsidRPr="00964310">
              <w:rPr>
                <w:rFonts w:ascii="Gill Sans MT" w:hAnsi="Gill Sans MT" w:cs="GillSansMT"/>
                <w:color w:val="000000"/>
              </w:rPr>
              <w:t>Proportion of schools serving any girls older than 10 years of age with sufficient gender appropriate</w:t>
            </w:r>
          </w:p>
          <w:p w:rsidR="00F83404" w:rsidRPr="00964310" w:rsidRDefault="00F83404" w:rsidP="00B369BE">
            <w:pPr>
              <w:autoSpaceDE w:val="0"/>
              <w:autoSpaceDN w:val="0"/>
              <w:adjustRightInd w:val="0"/>
              <w:rPr>
                <w:rFonts w:ascii="Gill Sans MT" w:hAnsi="Gill Sans MT" w:cs="GillSansMT"/>
                <w:color w:val="000000"/>
              </w:rPr>
            </w:pPr>
            <w:r w:rsidRPr="00964310">
              <w:rPr>
                <w:rFonts w:ascii="Gill Sans MT" w:hAnsi="Gill Sans MT" w:cs="GillSansMT"/>
                <w:color w:val="000000"/>
              </w:rPr>
              <w:t>latrines; i.e., latrines reserved for females that provide privacy, water, soap and disposal facility</w:t>
            </w:r>
          </w:p>
          <w:p w:rsidR="00F83404" w:rsidRPr="0023592D" w:rsidRDefault="00F83404" w:rsidP="00B369BE">
            <w:pPr>
              <w:rPr>
                <w:rFonts w:ascii="Gill Sans MT" w:hAnsi="Gill Sans MT"/>
              </w:rPr>
            </w:pPr>
            <w:proofErr w:type="spellStart"/>
            <w:proofErr w:type="gramStart"/>
            <w:r w:rsidRPr="00964310">
              <w:rPr>
                <w:rFonts w:ascii="Gill Sans MT" w:hAnsi="Gill Sans MT" w:cs="GillSansMT"/>
                <w:color w:val="000000"/>
                <w:lang w:val="nl-NL"/>
              </w:rPr>
              <w:t>for</w:t>
            </w:r>
            <w:proofErr w:type="spellEnd"/>
            <w:proofErr w:type="gramEnd"/>
            <w:r w:rsidRPr="00964310">
              <w:rPr>
                <w:rFonts w:ascii="Gill Sans MT" w:hAnsi="Gill Sans MT" w:cs="GillSansMT"/>
                <w:color w:val="000000"/>
                <w:lang w:val="nl-NL"/>
              </w:rPr>
              <w:t xml:space="preserve"> </w:t>
            </w:r>
            <w:proofErr w:type="spellStart"/>
            <w:r w:rsidRPr="00964310">
              <w:rPr>
                <w:rFonts w:ascii="Gill Sans MT" w:hAnsi="Gill Sans MT" w:cs="GillSansMT"/>
                <w:color w:val="000000"/>
                <w:lang w:val="nl-NL"/>
              </w:rPr>
              <w:t>absorbents</w:t>
            </w:r>
            <w:proofErr w:type="spellEnd"/>
            <w:r w:rsidRPr="00964310">
              <w:rPr>
                <w:rFonts w:ascii="Gill Sans MT" w:hAnsi="Gill Sans MT" w:cs="GillSansMT"/>
                <w:color w:val="000000"/>
                <w:lang w:val="nl-NL"/>
              </w:rPr>
              <w:t>.</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Programme reports/records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Quarterly</w:t>
            </w:r>
          </w:p>
        </w:tc>
        <w:tc>
          <w:tcPr>
            <w:tcW w:w="4140" w:type="dxa"/>
            <w:shd w:val="clear" w:color="auto" w:fill="auto"/>
          </w:tcPr>
          <w:p w:rsidR="00F83404" w:rsidRPr="00A5204B" w:rsidRDefault="00F83404" w:rsidP="00B369BE">
            <w:pPr>
              <w:autoSpaceDE w:val="0"/>
              <w:autoSpaceDN w:val="0"/>
              <w:adjustRightInd w:val="0"/>
              <w:rPr>
                <w:rFonts w:ascii="Gill Sans MT" w:hAnsi="Gill Sans MT" w:cs="GillSansMT"/>
                <w:color w:val="000000"/>
              </w:rPr>
            </w:pPr>
            <w:r w:rsidRPr="00A5204B">
              <w:rPr>
                <w:rFonts w:ascii="Gill Sans MT" w:hAnsi="Gill Sans MT"/>
                <w:color w:val="000000" w:themeColor="text1"/>
              </w:rPr>
              <w:t>Numerator</w:t>
            </w:r>
            <w:r w:rsidRPr="00A5204B">
              <w:rPr>
                <w:rFonts w:ascii="Gill Sans MT" w:hAnsi="Gill Sans MT" w:cs="GillSansMT"/>
                <w:color w:val="000000"/>
              </w:rPr>
              <w:t>: Number of schools serving any girls older than 10 years of age with sufficient gender appropriate</w:t>
            </w:r>
          </w:p>
          <w:p w:rsidR="00F83404" w:rsidRPr="00A5204B" w:rsidRDefault="00F83404" w:rsidP="00B369BE">
            <w:pPr>
              <w:autoSpaceDE w:val="0"/>
              <w:autoSpaceDN w:val="0"/>
              <w:adjustRightInd w:val="0"/>
              <w:rPr>
                <w:rFonts w:ascii="Gill Sans MT" w:hAnsi="Gill Sans MT" w:cs="GillSansMT"/>
                <w:color w:val="000000"/>
              </w:rPr>
            </w:pPr>
            <w:r w:rsidRPr="00A5204B">
              <w:rPr>
                <w:rFonts w:ascii="Gill Sans MT" w:hAnsi="Gill Sans MT" w:cs="GillSansMT"/>
                <w:color w:val="000000"/>
              </w:rPr>
              <w:t>latrines; i.e., latrines reserved for females that provide privacy, water, soap and disposal facility for absorbents.</w:t>
            </w:r>
          </w:p>
          <w:p w:rsidR="00F83404" w:rsidRPr="00A16911" w:rsidRDefault="00F83404" w:rsidP="00B369BE">
            <w:pPr>
              <w:rPr>
                <w:rFonts w:ascii="Gill Sans MT" w:hAnsi="Gill Sans MT"/>
                <w:color w:val="000000" w:themeColor="text1"/>
              </w:rPr>
            </w:pPr>
            <w:r w:rsidRPr="00A5204B">
              <w:rPr>
                <w:rFonts w:ascii="Gill Sans MT" w:hAnsi="Gill Sans MT" w:cs="GillSansMT"/>
                <w:color w:val="000000"/>
              </w:rPr>
              <w:t>Denominator: Number of targeted schools</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cs="GillSansMT"/>
                <w:color w:val="000000"/>
              </w:rPr>
              <w:t xml:space="preserve">Proportion of girls and boys aged </w:t>
            </w:r>
            <w:r>
              <w:rPr>
                <w:rFonts w:ascii="Gill Sans MT" w:hAnsi="Gill Sans MT" w:cs="GillSansMT"/>
                <w:color w:val="000000"/>
              </w:rPr>
              <w:t>10</w:t>
            </w:r>
            <w:r w:rsidRPr="0023592D">
              <w:rPr>
                <w:rFonts w:ascii="Gill Sans MT" w:hAnsi="Gill Sans MT" w:cs="GillSansMT"/>
                <w:color w:val="000000"/>
              </w:rPr>
              <w:t xml:space="preserve"> to 16 that can answer a basic set of questions about </w:t>
            </w:r>
            <w:r>
              <w:rPr>
                <w:rFonts w:ascii="Gill Sans MT" w:hAnsi="Gill Sans MT" w:cs="GillSansMT"/>
                <w:color w:val="000000"/>
              </w:rPr>
              <w:t>menstruation</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53414D" w:rsidRDefault="00F83404" w:rsidP="00B369BE">
            <w:pPr>
              <w:rPr>
                <w:rFonts w:ascii="Gill Sans MT" w:hAnsi="Gill Sans MT" w:cs="GillSansMT"/>
                <w:color w:val="000000"/>
              </w:rPr>
            </w:pPr>
            <w:r w:rsidRPr="0053414D">
              <w:rPr>
                <w:rFonts w:ascii="Gill Sans MT" w:hAnsi="Gill Sans MT"/>
                <w:color w:val="000000" w:themeColor="text1"/>
              </w:rPr>
              <w:t>Numerator</w:t>
            </w:r>
            <w:r w:rsidRPr="0053414D">
              <w:rPr>
                <w:rFonts w:ascii="Gill Sans MT" w:hAnsi="Gill Sans MT" w:cs="GillSansMT"/>
                <w:color w:val="000000"/>
              </w:rPr>
              <w:t>: Number of girls and boys aged 10 to 16 that can answer a basic set of questions about menstruation correctly</w:t>
            </w:r>
          </w:p>
          <w:p w:rsidR="00F83404" w:rsidRPr="00A16911" w:rsidRDefault="00F83404" w:rsidP="00B369BE">
            <w:pPr>
              <w:rPr>
                <w:rFonts w:ascii="Gill Sans MT" w:hAnsi="Gill Sans MT"/>
                <w:color w:val="000000" w:themeColor="text1"/>
              </w:rPr>
            </w:pPr>
            <w:r w:rsidRPr="0053414D">
              <w:rPr>
                <w:rFonts w:ascii="Gill Sans MT" w:hAnsi="Gill Sans MT" w:cs="GillSansMT"/>
                <w:color w:val="000000"/>
              </w:rPr>
              <w:t>Denominator: Number of targeted adolescents aged 10 to 16 with LSE/MHM education</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cs="GillSansMT"/>
                <w:color w:val="000000"/>
              </w:rPr>
              <w:t xml:space="preserve">Proportion of girls aged </w:t>
            </w:r>
            <w:r>
              <w:rPr>
                <w:rFonts w:ascii="Gill Sans MT" w:hAnsi="Gill Sans MT" w:cs="GillSansMT"/>
                <w:color w:val="000000"/>
              </w:rPr>
              <w:t>10</w:t>
            </w:r>
            <w:r w:rsidRPr="0023592D">
              <w:rPr>
                <w:rFonts w:ascii="Gill Sans MT" w:hAnsi="Gill Sans MT" w:cs="GillSansMT"/>
                <w:color w:val="000000"/>
              </w:rPr>
              <w:t xml:space="preserve"> to 16 that know how to hygienically manage menses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5B49D8" w:rsidRDefault="00F83404" w:rsidP="00B369BE">
            <w:pPr>
              <w:rPr>
                <w:rFonts w:ascii="Gill Sans MT" w:hAnsi="Gill Sans MT" w:cs="GillSansMT"/>
                <w:color w:val="000000"/>
              </w:rPr>
            </w:pPr>
            <w:r w:rsidRPr="005B49D8">
              <w:rPr>
                <w:rFonts w:ascii="Gill Sans MT" w:hAnsi="Gill Sans MT"/>
                <w:color w:val="000000" w:themeColor="text1"/>
              </w:rPr>
              <w:t>Numerator</w:t>
            </w:r>
            <w:r w:rsidRPr="005B49D8">
              <w:rPr>
                <w:rFonts w:ascii="Gill Sans MT" w:hAnsi="Gill Sans MT" w:cs="GillSansMT"/>
                <w:color w:val="000000"/>
              </w:rPr>
              <w:t>: Number of girls aged 10 to 16 that can answer a set of questions correctly about hygienically about hygienically manage menses</w:t>
            </w:r>
          </w:p>
          <w:p w:rsidR="00F83404" w:rsidRPr="00A16911" w:rsidRDefault="00F83404" w:rsidP="00B369BE">
            <w:pPr>
              <w:rPr>
                <w:rFonts w:ascii="Gill Sans MT" w:hAnsi="Gill Sans MT"/>
                <w:color w:val="000000" w:themeColor="text1"/>
              </w:rPr>
            </w:pPr>
            <w:r w:rsidRPr="005B49D8">
              <w:rPr>
                <w:rFonts w:ascii="Gill Sans MT" w:hAnsi="Gill Sans MT" w:cs="GillSansMT"/>
                <w:color w:val="000000"/>
              </w:rPr>
              <w:lastRenderedPageBreak/>
              <w:t>Denominator: Number of targeted adolescents girls aged 10 to 16 with LSE/MHM education</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404156">
              <w:rPr>
                <w:rFonts w:ascii="Gill Sans MT" w:hAnsi="Gill Sans MT" w:cs="GillSansMT"/>
                <w:color w:val="000000"/>
              </w:rPr>
              <w:t>Proportion of girls and boys aged 10 to 16 that know how to dispose of menstrual material waste</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B97C50" w:rsidRDefault="00F83404" w:rsidP="00B369BE">
            <w:pPr>
              <w:rPr>
                <w:rFonts w:ascii="Gill Sans MT" w:hAnsi="Gill Sans MT" w:cs="GillSansMT"/>
                <w:color w:val="000000"/>
              </w:rPr>
            </w:pPr>
            <w:r w:rsidRPr="006456E7">
              <w:rPr>
                <w:rFonts w:ascii="Gill Sans MT" w:hAnsi="Gill Sans MT"/>
                <w:color w:val="000000" w:themeColor="text1"/>
              </w:rPr>
              <w:t>Numerator</w:t>
            </w:r>
            <w:r w:rsidRPr="006456E7">
              <w:rPr>
                <w:rFonts w:ascii="Gill Sans MT" w:hAnsi="Gill Sans MT" w:cs="GillSansMT"/>
                <w:color w:val="000000"/>
              </w:rPr>
              <w:t>: Proportion of girls and boys aged 10 to 16 that can answer a question correctly about the correct disposal of menstrual material waste</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404156" w:rsidRDefault="00F83404" w:rsidP="00B369BE">
            <w:pPr>
              <w:rPr>
                <w:rFonts w:ascii="Gill Sans MT" w:hAnsi="Gill Sans MT" w:cs="GillSansMT"/>
                <w:color w:val="000000"/>
              </w:rPr>
            </w:pPr>
            <w:r w:rsidRPr="00404156">
              <w:rPr>
                <w:rFonts w:ascii="Gill Sans MT" w:hAnsi="Gill Sans MT" w:cs="GillSansMT"/>
                <w:color w:val="000000"/>
              </w:rPr>
              <w:t>Proportion of girls and boys aged 10 to 16 that can identify that menstruation is a normal biological function of the female body</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 xml:space="preserve"> or pre/post tests</w:t>
            </w:r>
          </w:p>
        </w:tc>
        <w:tc>
          <w:tcPr>
            <w:tcW w:w="4140" w:type="dxa"/>
            <w:shd w:val="clear" w:color="auto" w:fill="auto"/>
          </w:tcPr>
          <w:p w:rsidR="00F83404" w:rsidRPr="00D50B63" w:rsidRDefault="00F83404" w:rsidP="00B369BE">
            <w:pPr>
              <w:rPr>
                <w:rFonts w:ascii="Gill Sans MT" w:hAnsi="Gill Sans MT" w:cs="GillSansMT"/>
                <w:color w:val="000000"/>
              </w:rPr>
            </w:pPr>
            <w:r w:rsidRPr="00D50B63">
              <w:rPr>
                <w:rFonts w:ascii="Gill Sans MT" w:hAnsi="Gill Sans MT"/>
                <w:color w:val="000000" w:themeColor="text1"/>
              </w:rPr>
              <w:t>Numerator</w:t>
            </w:r>
            <w:r w:rsidRPr="00D50B63">
              <w:rPr>
                <w:rFonts w:ascii="Gill Sans MT" w:hAnsi="Gill Sans MT" w:cs="GillSansMT"/>
                <w:color w:val="000000"/>
              </w:rPr>
              <w:t>: Number of girls and boys aged 10 to 16 that answer a question correctly regarding that menstruation is a normal biological function of the female body</w:t>
            </w:r>
          </w:p>
          <w:p w:rsidR="00F83404" w:rsidRPr="006456E7" w:rsidRDefault="00F83404" w:rsidP="00B369BE">
            <w:pPr>
              <w:rPr>
                <w:rFonts w:ascii="Gill Sans MT" w:hAnsi="Gill Sans MT"/>
                <w:color w:val="000000" w:themeColor="text1"/>
              </w:rPr>
            </w:pPr>
            <w:r w:rsidRPr="00D50B63">
              <w:rPr>
                <w:rFonts w:ascii="Gill Sans MT" w:hAnsi="Gill Sans MT" w:cs="GillSansMT"/>
                <w:color w:val="000000"/>
              </w:rPr>
              <w:t>Denominator: Number of targeted adolescents aged 10 to 16 with LSE/MHM education</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404156" w:rsidRDefault="00F83404" w:rsidP="00B369BE">
            <w:pPr>
              <w:rPr>
                <w:rFonts w:ascii="Gill Sans MT" w:hAnsi="Gill Sans MT" w:cs="GillSansMT"/>
                <w:color w:val="000000"/>
              </w:rPr>
            </w:pPr>
            <w:r w:rsidRPr="00404156">
              <w:rPr>
                <w:rFonts w:ascii="Gill Sans MT" w:hAnsi="Gill Sans MT" w:cs="GillSansMT"/>
                <w:color w:val="000000"/>
              </w:rPr>
              <w:t>Proportion of schools with MHM in their curriculum/LSE</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Programme reports/records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Annually</w:t>
            </w:r>
          </w:p>
        </w:tc>
        <w:tc>
          <w:tcPr>
            <w:tcW w:w="4140" w:type="dxa"/>
            <w:shd w:val="clear" w:color="auto" w:fill="auto"/>
          </w:tcPr>
          <w:p w:rsidR="00F83404" w:rsidRPr="00B81CE0" w:rsidRDefault="00F83404" w:rsidP="00B369BE">
            <w:pPr>
              <w:rPr>
                <w:rFonts w:ascii="Gill Sans MT" w:hAnsi="Gill Sans MT"/>
                <w:color w:val="000000" w:themeColor="text1"/>
              </w:rPr>
            </w:pPr>
            <w:r w:rsidRPr="00B81CE0">
              <w:rPr>
                <w:rFonts w:ascii="Gill Sans MT" w:hAnsi="Gill Sans MT"/>
                <w:color w:val="000000" w:themeColor="text1"/>
              </w:rPr>
              <w:t>Numerator: Number of schools with MHM in their curriculum/LSE</w:t>
            </w:r>
          </w:p>
          <w:p w:rsidR="00F83404" w:rsidRPr="00D50B63" w:rsidRDefault="00F83404" w:rsidP="00B369BE">
            <w:pPr>
              <w:rPr>
                <w:rFonts w:ascii="Gill Sans MT" w:hAnsi="Gill Sans MT"/>
                <w:color w:val="000000" w:themeColor="text1"/>
              </w:rPr>
            </w:pPr>
            <w:r w:rsidRPr="00B81CE0">
              <w:rPr>
                <w:rFonts w:ascii="Gill Sans MT" w:hAnsi="Gill Sans MT"/>
                <w:color w:val="000000" w:themeColor="text1"/>
              </w:rPr>
              <w:t>Denominator: Number of schools targeted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404156" w:rsidRDefault="00F83404" w:rsidP="00B369BE">
            <w:pPr>
              <w:rPr>
                <w:rFonts w:ascii="Gill Sans MT" w:hAnsi="Gill Sans MT" w:cs="GillSansMT"/>
                <w:color w:val="000000"/>
              </w:rPr>
            </w:pPr>
            <w:r w:rsidRPr="0023592D">
              <w:rPr>
                <w:rFonts w:ascii="Gill Sans MT" w:hAnsi="Gill Sans MT" w:cs="GillSansMT"/>
                <w:color w:val="000000"/>
              </w:rPr>
              <w:t xml:space="preserve">Proportion of girls </w:t>
            </w:r>
            <w:r>
              <w:rPr>
                <w:rFonts w:ascii="Gill Sans MT" w:hAnsi="Gill Sans MT" w:cs="GillSansMT"/>
                <w:color w:val="000000"/>
              </w:rPr>
              <w:t>10</w:t>
            </w:r>
            <w:r w:rsidRPr="0023592D">
              <w:rPr>
                <w:rFonts w:ascii="Gill Sans MT" w:hAnsi="Gill Sans MT" w:cs="GillSansMT"/>
                <w:color w:val="000000"/>
              </w:rPr>
              <w:t xml:space="preserve"> and older who receive iron with folate </w:t>
            </w:r>
            <w:r w:rsidRPr="00FD59FD">
              <w:rPr>
                <w:rFonts w:ascii="Gill Sans MT" w:hAnsi="Gill Sans MT" w:cs="GillSansMT"/>
                <w:color w:val="000000"/>
              </w:rPr>
              <w:t>supplementation (in Niger)</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Distribution records/Programme reports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Semester</w:t>
            </w:r>
          </w:p>
        </w:tc>
        <w:tc>
          <w:tcPr>
            <w:tcW w:w="4140" w:type="dxa"/>
            <w:shd w:val="clear" w:color="auto" w:fill="auto"/>
          </w:tcPr>
          <w:p w:rsidR="00F83404" w:rsidRPr="00061199" w:rsidRDefault="00F83404" w:rsidP="00B369BE">
            <w:pPr>
              <w:rPr>
                <w:rFonts w:ascii="Gill Sans MT" w:hAnsi="Gill Sans MT"/>
                <w:color w:val="000000" w:themeColor="text1"/>
              </w:rPr>
            </w:pPr>
            <w:r w:rsidRPr="00061199">
              <w:rPr>
                <w:rFonts w:ascii="Gill Sans MT" w:hAnsi="Gill Sans MT"/>
                <w:color w:val="000000" w:themeColor="text1"/>
              </w:rPr>
              <w:t xml:space="preserve">Numerator: Number of girls who received </w:t>
            </w:r>
            <w:r w:rsidRPr="00061199">
              <w:rPr>
                <w:rFonts w:ascii="Gill Sans MT" w:hAnsi="Gill Sans MT" w:cs="GillSansMT"/>
                <w:color w:val="000000"/>
              </w:rPr>
              <w:t>10 and older who receive iron with folate supplementation in Niger</w:t>
            </w:r>
          </w:p>
          <w:p w:rsidR="00F83404" w:rsidRPr="00D50B63" w:rsidRDefault="00F83404" w:rsidP="00B369BE">
            <w:pPr>
              <w:rPr>
                <w:rFonts w:ascii="Gill Sans MT" w:hAnsi="Gill Sans MT"/>
                <w:color w:val="000000" w:themeColor="text1"/>
              </w:rPr>
            </w:pPr>
            <w:r w:rsidRPr="00061199">
              <w:rPr>
                <w:rFonts w:ascii="Gill Sans MT" w:hAnsi="Gill Sans MT"/>
                <w:color w:val="000000" w:themeColor="text1"/>
              </w:rPr>
              <w:t>Denominator: Number of targeted girls 10 year and older in Niger</w:t>
            </w:r>
          </w:p>
        </w:tc>
      </w:tr>
      <w:tr w:rsidR="00F83404" w:rsidRPr="00D15890" w:rsidTr="00B369BE">
        <w:trPr>
          <w:trHeight w:val="377"/>
        </w:trPr>
        <w:tc>
          <w:tcPr>
            <w:tcW w:w="2425" w:type="dxa"/>
            <w:vMerge w:val="restart"/>
            <w:shd w:val="clear" w:color="auto" w:fill="auto"/>
            <w:vAlign w:val="center"/>
          </w:tcPr>
          <w:p w:rsidR="00F83404" w:rsidRPr="00A319C3" w:rsidRDefault="00F83404" w:rsidP="00B369BE">
            <w:pPr>
              <w:rPr>
                <w:rFonts w:ascii="Gill Sans MT" w:hAnsi="Gill Sans MT"/>
                <w:b/>
                <w:bCs/>
                <w:color w:val="00B0F0"/>
              </w:rPr>
            </w:pPr>
            <w:r w:rsidRPr="00A319C3">
              <w:rPr>
                <w:rFonts w:ascii="Gill Sans MT" w:hAnsi="Gill Sans MT"/>
                <w:b/>
                <w:bCs/>
                <w:color w:val="00B0F0"/>
              </w:rPr>
              <w:t>Out</w:t>
            </w:r>
            <w:r>
              <w:rPr>
                <w:rFonts w:ascii="Gill Sans MT" w:hAnsi="Gill Sans MT"/>
                <w:b/>
                <w:bCs/>
                <w:color w:val="00B0F0"/>
              </w:rPr>
              <w:t>put</w:t>
            </w:r>
            <w:r w:rsidRPr="00A319C3">
              <w:rPr>
                <w:rFonts w:ascii="Gill Sans MT" w:hAnsi="Gill Sans MT"/>
                <w:b/>
                <w:bCs/>
                <w:color w:val="00B0F0"/>
              </w:rPr>
              <w:t xml:space="preserve"> 1</w:t>
            </w:r>
            <w:r>
              <w:rPr>
                <w:rFonts w:ascii="Gill Sans MT" w:hAnsi="Gill Sans MT"/>
                <w:b/>
                <w:bCs/>
                <w:color w:val="00B0F0"/>
              </w:rPr>
              <w:t xml:space="preserve">.3: 19,200 out of school adolescents in Niger are provided with </w:t>
            </w:r>
            <w:r>
              <w:rPr>
                <w:rFonts w:ascii="Gill Sans MT" w:hAnsi="Gill Sans MT"/>
                <w:b/>
                <w:bCs/>
                <w:color w:val="00B0F0"/>
              </w:rPr>
              <w:lastRenderedPageBreak/>
              <w:t>quality ASRHR information in small groups by mentors</w:t>
            </w:r>
          </w:p>
        </w:tc>
        <w:tc>
          <w:tcPr>
            <w:tcW w:w="3666" w:type="dxa"/>
            <w:shd w:val="clear" w:color="auto" w:fill="auto"/>
          </w:tcPr>
          <w:p w:rsidR="00F83404" w:rsidRPr="00404156" w:rsidRDefault="00F83404" w:rsidP="00B369BE">
            <w:pPr>
              <w:rPr>
                <w:rFonts w:ascii="Gill Sans MT" w:hAnsi="Gill Sans MT" w:cs="GillSansMT"/>
                <w:color w:val="000000"/>
              </w:rPr>
            </w:pPr>
            <w:r w:rsidRPr="0023592D">
              <w:rPr>
                <w:rFonts w:ascii="Gill Sans MT" w:hAnsi="Gill Sans MT"/>
              </w:rPr>
              <w:lastRenderedPageBreak/>
              <w:t>Number of small groups</w:t>
            </w:r>
            <w:r>
              <w:rPr>
                <w:rFonts w:ascii="Gill Sans MT" w:hAnsi="Gill Sans MT"/>
              </w:rPr>
              <w:t xml:space="preserve"> (of out of school adolescents) </w:t>
            </w:r>
            <w:r w:rsidRPr="0023592D">
              <w:rPr>
                <w:rFonts w:ascii="Gill Sans MT" w:hAnsi="Gill Sans MT"/>
              </w:rPr>
              <w:t>participating in ASRHR activities provided by trained facilitators (in Niger)</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Programme reports/records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Monthly</w:t>
            </w:r>
          </w:p>
        </w:tc>
        <w:tc>
          <w:tcPr>
            <w:tcW w:w="4140" w:type="dxa"/>
            <w:shd w:val="clear" w:color="auto" w:fill="auto"/>
          </w:tcPr>
          <w:p w:rsidR="00F83404" w:rsidRPr="00223357" w:rsidRDefault="00F83404" w:rsidP="00B369BE">
            <w:pPr>
              <w:rPr>
                <w:rFonts w:ascii="Gill Sans MT" w:hAnsi="Gill Sans MT"/>
                <w:color w:val="000000" w:themeColor="text1"/>
              </w:rPr>
            </w:pPr>
            <w:r w:rsidRPr="00223357">
              <w:rPr>
                <w:rFonts w:ascii="Gill Sans MT" w:hAnsi="Gill Sans MT"/>
                <w:color w:val="000000" w:themeColor="text1"/>
              </w:rPr>
              <w:t>Numerator: Number of small groups participating in ASRHR activities provided by trained facilitators (in Niger)</w:t>
            </w:r>
          </w:p>
          <w:p w:rsidR="00F83404" w:rsidRPr="00D50B63" w:rsidRDefault="00F83404" w:rsidP="00B369BE">
            <w:pPr>
              <w:rPr>
                <w:rFonts w:ascii="Gill Sans MT" w:hAnsi="Gill Sans MT"/>
                <w:color w:val="000000" w:themeColor="text1"/>
              </w:rPr>
            </w:pPr>
            <w:r w:rsidRPr="00223357">
              <w:rPr>
                <w:rFonts w:ascii="Gill Sans MT" w:hAnsi="Gill Sans MT"/>
                <w:color w:val="000000" w:themeColor="text1"/>
              </w:rPr>
              <w:lastRenderedPageBreak/>
              <w:t>Denominator: Number of small groups targeted (in Niger)</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404156" w:rsidRDefault="00F83404" w:rsidP="00B369BE">
            <w:pPr>
              <w:rPr>
                <w:rFonts w:ascii="Gill Sans MT" w:hAnsi="Gill Sans MT" w:cs="GillSansMT"/>
                <w:color w:val="000000"/>
              </w:rPr>
            </w:pPr>
            <w:r w:rsidRPr="0023592D">
              <w:rPr>
                <w:rFonts w:ascii="Gill Sans MT" w:hAnsi="Gill Sans MT"/>
              </w:rPr>
              <w:t>Number of trained facilitators that facilitate ASRHR activities in small groups (in Niger)</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Programme reports/records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Monthly</w:t>
            </w:r>
          </w:p>
        </w:tc>
        <w:tc>
          <w:tcPr>
            <w:tcW w:w="4140" w:type="dxa"/>
            <w:shd w:val="clear" w:color="auto" w:fill="auto"/>
          </w:tcPr>
          <w:p w:rsidR="00F83404" w:rsidRPr="00510290" w:rsidRDefault="00F83404" w:rsidP="00B369BE">
            <w:pPr>
              <w:rPr>
                <w:rFonts w:ascii="Gill Sans MT" w:hAnsi="Gill Sans MT"/>
                <w:color w:val="000000" w:themeColor="text1"/>
              </w:rPr>
            </w:pPr>
            <w:r w:rsidRPr="00510290">
              <w:rPr>
                <w:rFonts w:ascii="Gill Sans MT" w:hAnsi="Gill Sans MT"/>
                <w:color w:val="000000" w:themeColor="text1"/>
              </w:rPr>
              <w:t>Numerator: Number of trained facilitators that facilitate ASRHR activities in small groups (in Niger)</w:t>
            </w:r>
          </w:p>
          <w:p w:rsidR="00F83404" w:rsidRPr="00D50B63" w:rsidRDefault="00F83404" w:rsidP="00B369BE">
            <w:pPr>
              <w:rPr>
                <w:rFonts w:ascii="Gill Sans MT" w:hAnsi="Gill Sans MT"/>
                <w:color w:val="000000" w:themeColor="text1"/>
              </w:rPr>
            </w:pPr>
            <w:r w:rsidRPr="00510290">
              <w:rPr>
                <w:rFonts w:ascii="Gill Sans MT" w:hAnsi="Gill Sans MT"/>
                <w:color w:val="000000" w:themeColor="text1"/>
              </w:rPr>
              <w:t>Denominator: Number of trained facilitators (in Niger)</w:t>
            </w:r>
          </w:p>
        </w:tc>
      </w:tr>
      <w:tr w:rsidR="00F83404" w:rsidRPr="00D15890" w:rsidTr="00B369BE">
        <w:trPr>
          <w:trHeight w:val="377"/>
        </w:trPr>
        <w:tc>
          <w:tcPr>
            <w:tcW w:w="2425" w:type="dxa"/>
            <w:vMerge w:val="restart"/>
            <w:shd w:val="clear" w:color="auto" w:fill="auto"/>
          </w:tcPr>
          <w:p w:rsidR="00F83404" w:rsidRPr="00A319C3" w:rsidRDefault="00F83404" w:rsidP="00B369BE">
            <w:pPr>
              <w:rPr>
                <w:rFonts w:ascii="Gill Sans MT" w:hAnsi="Gill Sans MT"/>
                <w:b/>
                <w:bCs/>
                <w:color w:val="00B0F0"/>
              </w:rPr>
            </w:pPr>
            <w:r w:rsidRPr="00A319C3">
              <w:rPr>
                <w:rFonts w:ascii="Gill Sans MT" w:hAnsi="Gill Sans MT"/>
                <w:b/>
                <w:bCs/>
                <w:color w:val="00B0F0"/>
              </w:rPr>
              <w:t>Out</w:t>
            </w:r>
            <w:r>
              <w:rPr>
                <w:rFonts w:ascii="Gill Sans MT" w:hAnsi="Gill Sans MT"/>
                <w:b/>
                <w:bCs/>
                <w:color w:val="00B0F0"/>
              </w:rPr>
              <w:t>put</w:t>
            </w:r>
            <w:r w:rsidRPr="00A319C3">
              <w:rPr>
                <w:rFonts w:ascii="Gill Sans MT" w:hAnsi="Gill Sans MT"/>
                <w:b/>
                <w:bCs/>
                <w:color w:val="00B0F0"/>
              </w:rPr>
              <w:t xml:space="preserve"> 1</w:t>
            </w:r>
            <w:r>
              <w:rPr>
                <w:rFonts w:ascii="Gill Sans MT" w:hAnsi="Gill Sans MT"/>
                <w:b/>
                <w:bCs/>
                <w:color w:val="00B0F0"/>
              </w:rPr>
              <w:t>.4: 2,200 communities demonstrate support for LSE and SRH services for adolescents</w:t>
            </w:r>
          </w:p>
        </w:tc>
        <w:tc>
          <w:tcPr>
            <w:tcW w:w="3666" w:type="dxa"/>
            <w:shd w:val="clear" w:color="auto" w:fill="auto"/>
          </w:tcPr>
          <w:p w:rsidR="00F83404" w:rsidRPr="00973E5B" w:rsidRDefault="00F83404" w:rsidP="00B369BE">
            <w:pPr>
              <w:rPr>
                <w:rFonts w:ascii="Gill Sans MT" w:hAnsi="Gill Sans MT"/>
              </w:rPr>
            </w:pPr>
            <w:r w:rsidRPr="00F83278">
              <w:rPr>
                <w:rFonts w:ascii="Gill Sans MT" w:hAnsi="Gill Sans MT"/>
              </w:rPr>
              <w:t xml:space="preserve">Proportion of community leaders and proportion of </w:t>
            </w:r>
            <w:r>
              <w:rPr>
                <w:rFonts w:ascii="Gill Sans MT" w:hAnsi="Gill Sans MT"/>
              </w:rPr>
              <w:t>religious leaders</w:t>
            </w:r>
            <w:r w:rsidRPr="00F83278">
              <w:rPr>
                <w:rFonts w:ascii="Gill Sans MT" w:hAnsi="Gill Sans MT"/>
              </w:rPr>
              <w:t xml:space="preserve"> who agree that 10-14- and 15-19-year-old adolescent boys and girls should be provided with LSE/ SRHR information and SRH services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p>
        </w:tc>
        <w:tc>
          <w:tcPr>
            <w:tcW w:w="4140" w:type="dxa"/>
            <w:shd w:val="clear" w:color="auto" w:fill="auto"/>
          </w:tcPr>
          <w:p w:rsidR="00F83404" w:rsidRPr="001D6AE6" w:rsidRDefault="00F83404" w:rsidP="00B369BE">
            <w:pPr>
              <w:rPr>
                <w:rFonts w:ascii="Gill Sans MT" w:hAnsi="Gill Sans MT"/>
                <w:color w:val="000000" w:themeColor="text1"/>
              </w:rPr>
            </w:pPr>
            <w:r w:rsidRPr="001D6AE6">
              <w:rPr>
                <w:rFonts w:ascii="Gill Sans MT" w:hAnsi="Gill Sans MT"/>
                <w:color w:val="000000" w:themeColor="text1"/>
              </w:rPr>
              <w:t xml:space="preserve">Numerator: Number of community leaders and </w:t>
            </w:r>
            <w:r>
              <w:rPr>
                <w:rFonts w:ascii="Gill Sans MT" w:hAnsi="Gill Sans MT"/>
                <w:color w:val="000000" w:themeColor="text1"/>
              </w:rPr>
              <w:t>religious leaders</w:t>
            </w:r>
            <w:r w:rsidRPr="001D6AE6">
              <w:rPr>
                <w:rFonts w:ascii="Gill Sans MT" w:hAnsi="Gill Sans MT"/>
                <w:color w:val="000000" w:themeColor="text1"/>
              </w:rPr>
              <w:t xml:space="preserve"> who agree that adolescents should be provided with LSE/SRHR information and </w:t>
            </w:r>
            <w:r>
              <w:rPr>
                <w:rFonts w:ascii="Gill Sans MT" w:hAnsi="Gill Sans MT"/>
                <w:color w:val="000000" w:themeColor="text1"/>
              </w:rPr>
              <w:t xml:space="preserve">SRH </w:t>
            </w:r>
            <w:r w:rsidRPr="001D6AE6">
              <w:rPr>
                <w:rFonts w:ascii="Gill Sans MT" w:hAnsi="Gill Sans MT"/>
                <w:color w:val="000000" w:themeColor="text1"/>
              </w:rPr>
              <w:t>services</w:t>
            </w:r>
          </w:p>
          <w:p w:rsidR="00F83404" w:rsidRPr="00D50B63" w:rsidRDefault="00F83404" w:rsidP="00B369BE">
            <w:pPr>
              <w:rPr>
                <w:rFonts w:ascii="Gill Sans MT" w:hAnsi="Gill Sans MT"/>
                <w:color w:val="000000" w:themeColor="text1"/>
              </w:rPr>
            </w:pPr>
            <w:r w:rsidRPr="001D6AE6">
              <w:rPr>
                <w:rFonts w:ascii="Gill Sans MT" w:hAnsi="Gill Sans MT"/>
                <w:color w:val="000000" w:themeColor="text1"/>
              </w:rPr>
              <w:t xml:space="preserve">Denominator: Total community leaders and </w:t>
            </w:r>
            <w:r>
              <w:rPr>
                <w:rFonts w:ascii="Gill Sans MT" w:hAnsi="Gill Sans MT"/>
                <w:color w:val="000000" w:themeColor="text1"/>
              </w:rPr>
              <w:t xml:space="preserve">religious leaders </w:t>
            </w:r>
            <w:r w:rsidRPr="001D6AE6">
              <w:rPr>
                <w:rFonts w:ascii="Gill Sans MT" w:hAnsi="Gill Sans MT"/>
                <w:color w:val="000000" w:themeColor="text1"/>
              </w:rPr>
              <w:t>surveyed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F83278" w:rsidRDefault="00F83404" w:rsidP="00B369BE">
            <w:pPr>
              <w:rPr>
                <w:rFonts w:ascii="Gill Sans MT" w:hAnsi="Gill Sans MT"/>
              </w:rPr>
            </w:pPr>
            <w:r>
              <w:rPr>
                <w:rFonts w:ascii="Gill Sans MT" w:hAnsi="Gill Sans MT"/>
              </w:rPr>
              <w:t xml:space="preserve">Proportion of SMCs’ members and PSAs’ members who </w:t>
            </w:r>
            <w:r w:rsidRPr="00F83278">
              <w:rPr>
                <w:rFonts w:ascii="Gill Sans MT" w:hAnsi="Gill Sans MT"/>
              </w:rPr>
              <w:t>agree that 10-14- and 15-19-year-old adolescent boys and girls should be provided with LSE/ SRHR information and SRH services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p>
        </w:tc>
        <w:tc>
          <w:tcPr>
            <w:tcW w:w="4140" w:type="dxa"/>
            <w:shd w:val="clear" w:color="auto" w:fill="auto"/>
          </w:tcPr>
          <w:p w:rsidR="00F83404" w:rsidRPr="009456AF" w:rsidRDefault="00F83404" w:rsidP="00B369BE">
            <w:pPr>
              <w:rPr>
                <w:rFonts w:ascii="Gill Sans MT" w:hAnsi="Gill Sans MT"/>
                <w:color w:val="000000" w:themeColor="text1"/>
              </w:rPr>
            </w:pPr>
            <w:r w:rsidRPr="009456AF">
              <w:rPr>
                <w:rFonts w:ascii="Gill Sans MT" w:hAnsi="Gill Sans MT"/>
                <w:color w:val="000000" w:themeColor="text1"/>
              </w:rPr>
              <w:t xml:space="preserve">Numerator: Number of </w:t>
            </w:r>
            <w:r>
              <w:rPr>
                <w:rFonts w:ascii="Gill Sans MT" w:hAnsi="Gill Sans MT"/>
              </w:rPr>
              <w:t>SMCs’ members and PSAs’ members</w:t>
            </w:r>
            <w:r w:rsidRPr="009456AF">
              <w:rPr>
                <w:rFonts w:ascii="Gill Sans MT" w:hAnsi="Gill Sans MT"/>
                <w:color w:val="000000" w:themeColor="text1"/>
              </w:rPr>
              <w:t xml:space="preserve"> who agree that adolescents should be provided with LSE/SRHR information and</w:t>
            </w:r>
            <w:r>
              <w:rPr>
                <w:rFonts w:ascii="Gill Sans MT" w:hAnsi="Gill Sans MT"/>
                <w:color w:val="000000" w:themeColor="text1"/>
              </w:rPr>
              <w:t xml:space="preserve"> SRH</w:t>
            </w:r>
            <w:r w:rsidRPr="009456AF">
              <w:rPr>
                <w:rFonts w:ascii="Gill Sans MT" w:hAnsi="Gill Sans MT"/>
                <w:color w:val="000000" w:themeColor="text1"/>
              </w:rPr>
              <w:t xml:space="preserve"> services</w:t>
            </w:r>
          </w:p>
          <w:p w:rsidR="00F83404" w:rsidRPr="001D6AE6" w:rsidRDefault="00F83404" w:rsidP="00B369BE">
            <w:pPr>
              <w:rPr>
                <w:rFonts w:ascii="Gill Sans MT" w:hAnsi="Gill Sans MT"/>
                <w:color w:val="000000" w:themeColor="text1"/>
              </w:rPr>
            </w:pPr>
            <w:r w:rsidRPr="009456AF">
              <w:rPr>
                <w:rFonts w:ascii="Gill Sans MT" w:hAnsi="Gill Sans MT"/>
                <w:color w:val="000000" w:themeColor="text1"/>
              </w:rPr>
              <w:t xml:space="preserve">Denominator: Total </w:t>
            </w:r>
            <w:r>
              <w:rPr>
                <w:rFonts w:ascii="Gill Sans MT" w:hAnsi="Gill Sans MT"/>
                <w:color w:val="000000" w:themeColor="text1"/>
              </w:rPr>
              <w:t>SMC members and PSA members</w:t>
            </w:r>
            <w:r w:rsidRPr="009456AF">
              <w:rPr>
                <w:rFonts w:ascii="Gill Sans MT" w:hAnsi="Gill Sans MT"/>
                <w:color w:val="000000" w:themeColor="text1"/>
              </w:rPr>
              <w:t xml:space="preserve"> surveyed</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Default="00F83404" w:rsidP="00B369BE">
            <w:pPr>
              <w:rPr>
                <w:rFonts w:ascii="Gill Sans MT" w:hAnsi="Gill Sans MT"/>
              </w:rPr>
            </w:pPr>
            <w:r>
              <w:rPr>
                <w:rFonts w:ascii="Gill Sans MT" w:hAnsi="Gill Sans MT"/>
              </w:rPr>
              <w:t xml:space="preserve">Proportion of community leaders, religious leaders, SMCs’ members and PSAs’ members who have </w:t>
            </w:r>
            <w:proofErr w:type="gramStart"/>
            <w:r>
              <w:rPr>
                <w:rFonts w:ascii="Gill Sans MT" w:hAnsi="Gill Sans MT"/>
              </w:rPr>
              <w:t>taken action</w:t>
            </w:r>
            <w:proofErr w:type="gramEnd"/>
            <w:r>
              <w:rPr>
                <w:rFonts w:ascii="Gill Sans MT" w:hAnsi="Gill Sans MT"/>
              </w:rPr>
              <w:t xml:space="preserve"> to support LSE, MHM, and SRH services for </w:t>
            </w:r>
            <w:r w:rsidRPr="00F83278">
              <w:rPr>
                <w:rFonts w:ascii="Gill Sans MT" w:hAnsi="Gill Sans MT"/>
              </w:rPr>
              <w:t>10-14- and 15-19-year-old adolescent boys and girls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Program Survey (program participants)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p>
        </w:tc>
        <w:tc>
          <w:tcPr>
            <w:tcW w:w="4140" w:type="dxa"/>
            <w:shd w:val="clear" w:color="auto" w:fill="auto"/>
          </w:tcPr>
          <w:p w:rsidR="00F83404" w:rsidRPr="009456AF" w:rsidRDefault="00F83404" w:rsidP="00B369BE">
            <w:pPr>
              <w:rPr>
                <w:rFonts w:ascii="Gill Sans MT" w:hAnsi="Gill Sans MT"/>
                <w:color w:val="000000" w:themeColor="text1"/>
              </w:rPr>
            </w:pPr>
            <w:r w:rsidRPr="009456AF">
              <w:rPr>
                <w:rFonts w:ascii="Gill Sans MT" w:hAnsi="Gill Sans MT"/>
                <w:color w:val="000000" w:themeColor="text1"/>
              </w:rPr>
              <w:t xml:space="preserve">Numerator: Number of </w:t>
            </w:r>
            <w:r>
              <w:rPr>
                <w:rFonts w:ascii="Gill Sans MT" w:hAnsi="Gill Sans MT"/>
              </w:rPr>
              <w:t>SMCs’ members and PSAs’ members</w:t>
            </w:r>
            <w:r w:rsidRPr="009456AF">
              <w:rPr>
                <w:rFonts w:ascii="Gill Sans MT" w:hAnsi="Gill Sans MT"/>
                <w:color w:val="000000" w:themeColor="text1"/>
              </w:rPr>
              <w:t xml:space="preserve"> who </w:t>
            </w:r>
            <w:r>
              <w:rPr>
                <w:rFonts w:ascii="Gill Sans MT" w:hAnsi="Gill Sans MT"/>
                <w:color w:val="000000" w:themeColor="text1"/>
              </w:rPr>
              <w:t xml:space="preserve">have </w:t>
            </w:r>
            <w:proofErr w:type="gramStart"/>
            <w:r>
              <w:rPr>
                <w:rFonts w:ascii="Gill Sans MT" w:hAnsi="Gill Sans MT"/>
                <w:color w:val="000000" w:themeColor="text1"/>
              </w:rPr>
              <w:t>taken action</w:t>
            </w:r>
            <w:proofErr w:type="gramEnd"/>
            <w:r>
              <w:rPr>
                <w:rFonts w:ascii="Gill Sans MT" w:hAnsi="Gill Sans MT"/>
                <w:color w:val="000000" w:themeColor="text1"/>
              </w:rPr>
              <w:t xml:space="preserve"> to support LSE, MHM, and SRH services for adolescents</w:t>
            </w:r>
          </w:p>
          <w:p w:rsidR="00F83404" w:rsidRPr="001D6AE6" w:rsidRDefault="00F83404" w:rsidP="00B369BE">
            <w:pPr>
              <w:rPr>
                <w:rFonts w:ascii="Gill Sans MT" w:hAnsi="Gill Sans MT"/>
                <w:color w:val="000000" w:themeColor="text1"/>
              </w:rPr>
            </w:pPr>
            <w:r w:rsidRPr="009456AF">
              <w:rPr>
                <w:rFonts w:ascii="Gill Sans MT" w:hAnsi="Gill Sans MT"/>
                <w:color w:val="000000" w:themeColor="text1"/>
              </w:rPr>
              <w:t xml:space="preserve">Denominator: Total </w:t>
            </w:r>
            <w:r>
              <w:rPr>
                <w:rFonts w:ascii="Gill Sans MT" w:hAnsi="Gill Sans MT"/>
                <w:color w:val="000000" w:themeColor="text1"/>
              </w:rPr>
              <w:t>SMC members and PSA members</w:t>
            </w:r>
            <w:r w:rsidRPr="009456AF">
              <w:rPr>
                <w:rFonts w:ascii="Gill Sans MT" w:hAnsi="Gill Sans MT"/>
                <w:color w:val="000000" w:themeColor="text1"/>
              </w:rPr>
              <w:t xml:space="preserve"> surveyed</w:t>
            </w:r>
          </w:p>
        </w:tc>
      </w:tr>
      <w:tr w:rsidR="00F83404" w:rsidRPr="00D15890" w:rsidTr="00B369BE">
        <w:trPr>
          <w:trHeight w:val="377"/>
        </w:trPr>
        <w:tc>
          <w:tcPr>
            <w:tcW w:w="2425" w:type="dxa"/>
            <w:vMerge w:val="restart"/>
            <w:shd w:val="clear" w:color="auto" w:fill="auto"/>
          </w:tcPr>
          <w:p w:rsidR="00F83404" w:rsidRPr="00A319C3" w:rsidRDefault="00F83404" w:rsidP="00B369BE">
            <w:pPr>
              <w:rPr>
                <w:rFonts w:ascii="Gill Sans MT" w:hAnsi="Gill Sans MT"/>
                <w:b/>
                <w:bCs/>
                <w:color w:val="00B0F0"/>
              </w:rPr>
            </w:pPr>
            <w:r w:rsidRPr="00A319C3">
              <w:rPr>
                <w:rFonts w:ascii="Gill Sans MT" w:hAnsi="Gill Sans MT"/>
                <w:b/>
                <w:bCs/>
                <w:color w:val="00B0F0"/>
              </w:rPr>
              <w:lastRenderedPageBreak/>
              <w:t xml:space="preserve">Outcome </w:t>
            </w:r>
            <w:r>
              <w:rPr>
                <w:rFonts w:ascii="Gill Sans MT" w:hAnsi="Gill Sans MT"/>
                <w:b/>
                <w:bCs/>
                <w:color w:val="00B0F0"/>
              </w:rPr>
              <w:t>2</w:t>
            </w:r>
            <w:r w:rsidRPr="00A319C3">
              <w:rPr>
                <w:rFonts w:ascii="Gill Sans MT" w:hAnsi="Gill Sans MT"/>
                <w:b/>
                <w:bCs/>
                <w:color w:val="00B0F0"/>
              </w:rPr>
              <w:t>:</w:t>
            </w:r>
            <w:r>
              <w:rPr>
                <w:rFonts w:ascii="Gill Sans MT" w:hAnsi="Gill Sans MT"/>
                <w:b/>
                <w:bCs/>
                <w:color w:val="00B0F0"/>
              </w:rPr>
              <w:t xml:space="preserve"> 500 health facilities offer quality adolescent-responsive SRH services that are used by adolescent girls and boys</w:t>
            </w:r>
            <w:r w:rsidRPr="00A319C3">
              <w:rPr>
                <w:rFonts w:ascii="Gill Sans MT" w:hAnsi="Gill Sans MT"/>
                <w:b/>
                <w:bCs/>
                <w:color w:val="00B0F0"/>
              </w:rPr>
              <w:t xml:space="preserve"> </w:t>
            </w:r>
          </w:p>
        </w:tc>
        <w:tc>
          <w:tcPr>
            <w:tcW w:w="3666" w:type="dxa"/>
            <w:shd w:val="clear" w:color="auto" w:fill="auto"/>
          </w:tcPr>
          <w:p w:rsidR="00F83404" w:rsidRPr="00873DEB" w:rsidRDefault="00F83404" w:rsidP="00B369BE">
            <w:pPr>
              <w:rPr>
                <w:rFonts w:ascii="Gill Sans MT" w:hAnsi="Gill Sans MT"/>
                <w:color w:val="000000" w:themeColor="text1"/>
              </w:rPr>
            </w:pPr>
            <w:r w:rsidRPr="00873DEB">
              <w:rPr>
                <w:rFonts w:ascii="Gill Sans MT" w:hAnsi="Gill Sans MT"/>
                <w:color w:val="000000" w:themeColor="text1"/>
              </w:rPr>
              <w:t xml:space="preserve">Number of adolescent clients (10-19) using SRH services in the past 12 months </w:t>
            </w:r>
          </w:p>
          <w:p w:rsidR="00F83404" w:rsidRPr="00873DEB" w:rsidRDefault="00F83404" w:rsidP="00B369BE">
            <w:pPr>
              <w:rPr>
                <w:rFonts w:ascii="Gill Sans MT" w:hAnsi="Gill Sans MT"/>
                <w:color w:val="000000" w:themeColor="text1"/>
              </w:rPr>
            </w:pPr>
            <w:r w:rsidRPr="00873DEB">
              <w:rPr>
                <w:rFonts w:ascii="Gill Sans MT" w:hAnsi="Gill Sans MT"/>
                <w:i/>
                <w:iCs/>
                <w:color w:val="00B0F0"/>
              </w:rPr>
              <w:t>(This indicator corresponds most with the Netherlands’ MFA ARSHR indicator: “# of youth (10-24) using SRH services”)</w:t>
            </w:r>
          </w:p>
          <w:p w:rsidR="00F83404" w:rsidRPr="00873DEB" w:rsidRDefault="00F83404" w:rsidP="00B369BE">
            <w:pPr>
              <w:rPr>
                <w:rFonts w:ascii="Gill Sans MT" w:hAnsi="Gill Sans MT"/>
              </w:rPr>
            </w:pPr>
          </w:p>
        </w:tc>
        <w:tc>
          <w:tcPr>
            <w:tcW w:w="2689" w:type="dxa"/>
            <w:shd w:val="clear" w:color="auto" w:fill="auto"/>
          </w:tcPr>
          <w:p w:rsidR="00F83404" w:rsidRPr="00717E2D" w:rsidRDefault="00F83404" w:rsidP="00B369BE">
            <w:pPr>
              <w:rPr>
                <w:rFonts w:ascii="Gill Sans MT" w:hAnsi="Gill Sans MT"/>
                <w:color w:val="000000" w:themeColor="text1"/>
              </w:rPr>
            </w:pPr>
            <w:r w:rsidRPr="00717E2D">
              <w:rPr>
                <w:rFonts w:ascii="Gill Sans MT" w:hAnsi="Gill Sans MT"/>
                <w:color w:val="000000" w:themeColor="text1"/>
              </w:rPr>
              <w:t>Service statistics (number)</w:t>
            </w:r>
          </w:p>
          <w:p w:rsidR="00F83404" w:rsidRPr="00717E2D" w:rsidRDefault="00F83404" w:rsidP="00B369BE">
            <w:pPr>
              <w:rPr>
                <w:rFonts w:ascii="Gill Sans MT" w:hAnsi="Gill Sans MT"/>
                <w:color w:val="000000" w:themeColor="text1"/>
              </w:rPr>
            </w:pPr>
          </w:p>
          <w:p w:rsidR="00F83404" w:rsidRPr="0023592D" w:rsidRDefault="00F83404" w:rsidP="00B369BE">
            <w:pPr>
              <w:rPr>
                <w:rFonts w:ascii="Gill Sans MT" w:hAnsi="Gill Sans MT"/>
              </w:rPr>
            </w:pPr>
            <w:r w:rsidRPr="00717E2D">
              <w:rPr>
                <w:rFonts w:ascii="Gill Sans MT" w:hAnsi="Gill Sans MT"/>
                <w:color w:val="000000" w:themeColor="text1"/>
              </w:rPr>
              <w:t>Program survey (percent)</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w:t>
            </w:r>
            <w:r>
              <w:rPr>
                <w:rFonts w:ascii="Gill Sans MT" w:hAnsi="Gill Sans MT"/>
              </w:rPr>
              <w:t>e</w:t>
            </w:r>
            <w:proofErr w:type="spellEnd"/>
            <w:r>
              <w:rPr>
                <w:rFonts w:ascii="Gill Sans MT" w:hAnsi="Gill Sans MT"/>
              </w:rPr>
              <w:t>/</w:t>
            </w:r>
            <w:r w:rsidRPr="0023592D">
              <w:rPr>
                <w:rFonts w:ascii="Gill Sans MT" w:hAnsi="Gill Sans MT"/>
              </w:rPr>
              <w:t xml:space="preserve">Quarterly </w:t>
            </w:r>
          </w:p>
        </w:tc>
        <w:tc>
          <w:tcPr>
            <w:tcW w:w="4140" w:type="dxa"/>
            <w:shd w:val="clear" w:color="auto" w:fill="auto"/>
          </w:tcPr>
          <w:p w:rsidR="00F83404" w:rsidRPr="007E1D23" w:rsidRDefault="00F83404" w:rsidP="00B369BE">
            <w:pPr>
              <w:rPr>
                <w:rFonts w:ascii="Gill Sans MT" w:hAnsi="Gill Sans MT"/>
                <w:color w:val="000000" w:themeColor="text1"/>
              </w:rPr>
            </w:pPr>
            <w:r w:rsidRPr="007E1D23">
              <w:rPr>
                <w:rFonts w:ascii="Gill Sans MT" w:hAnsi="Gill Sans MT"/>
                <w:color w:val="000000" w:themeColor="text1"/>
              </w:rPr>
              <w:t xml:space="preserve">Number of adolescents visiting a community-based or facility-based provider for SRH information and/or services in the past 12 </w:t>
            </w:r>
            <w:proofErr w:type="gramStart"/>
            <w:r w:rsidRPr="007E1D23">
              <w:rPr>
                <w:rFonts w:ascii="Gill Sans MT" w:hAnsi="Gill Sans MT"/>
                <w:color w:val="000000" w:themeColor="text1"/>
              </w:rPr>
              <w:t>months  (</w:t>
            </w:r>
            <w:proofErr w:type="gramEnd"/>
            <w:r w:rsidRPr="007E1D23">
              <w:rPr>
                <w:rFonts w:ascii="Gill Sans MT" w:hAnsi="Gill Sans MT"/>
                <w:color w:val="000000" w:themeColor="text1"/>
              </w:rPr>
              <w:t>disaggregated by sex, age, and type of service e.g. new vs. repeat/continuing contraception users, HIV testing, HIV treatment/ART, STI testing, STI treatment, ANC, PMTCT, delivery, post-abortion care,  SGBV response etc.)</w:t>
            </w:r>
          </w:p>
          <w:p w:rsidR="00F83404" w:rsidRPr="009456AF" w:rsidRDefault="00F83404" w:rsidP="00B369BE">
            <w:pPr>
              <w:rPr>
                <w:rFonts w:ascii="Gill Sans MT" w:hAnsi="Gill Sans MT"/>
                <w:color w:val="000000" w:themeColor="text1"/>
              </w:rPr>
            </w:pPr>
            <w:r w:rsidRPr="007E1D23">
              <w:rPr>
                <w:rFonts w:ascii="Gill Sans MT" w:hAnsi="Gill Sans MT"/>
                <w:color w:val="000000" w:themeColor="text1"/>
              </w:rPr>
              <w:t>[specify info/services based on country programming]</w:t>
            </w:r>
          </w:p>
        </w:tc>
      </w:tr>
      <w:tr w:rsidR="00F83404" w:rsidRPr="00D15890" w:rsidTr="00B369BE">
        <w:trPr>
          <w:trHeight w:val="377"/>
        </w:trPr>
        <w:tc>
          <w:tcPr>
            <w:tcW w:w="2425" w:type="dxa"/>
            <w:vMerge/>
            <w:shd w:val="clear" w:color="auto" w:fill="auto"/>
            <w:vAlign w:val="center"/>
          </w:tcPr>
          <w:p w:rsidR="00F83404" w:rsidRPr="00A319C3" w:rsidRDefault="00F83404" w:rsidP="00B369BE">
            <w:pPr>
              <w:rPr>
                <w:rFonts w:ascii="Gill Sans MT" w:hAnsi="Gill Sans MT"/>
                <w:b/>
                <w:bCs/>
                <w:color w:val="00B0F0"/>
              </w:rPr>
            </w:pPr>
          </w:p>
        </w:tc>
        <w:tc>
          <w:tcPr>
            <w:tcW w:w="3666" w:type="dxa"/>
            <w:shd w:val="clear" w:color="auto" w:fill="auto"/>
          </w:tcPr>
          <w:p w:rsidR="00F83404" w:rsidRPr="00FA38AF" w:rsidRDefault="00F83404" w:rsidP="00B369BE">
            <w:pPr>
              <w:rPr>
                <w:rFonts w:ascii="Gill Sans MT" w:hAnsi="Gill Sans MT"/>
                <w:color w:val="000000" w:themeColor="text1"/>
              </w:rPr>
            </w:pPr>
            <w:r w:rsidRPr="00FA38AF">
              <w:rPr>
                <w:rFonts w:ascii="Gill Sans MT" w:hAnsi="Gill Sans MT"/>
                <w:color w:val="000000" w:themeColor="text1"/>
              </w:rPr>
              <w:t>Proportion of service delivery points meeting minimum quality standards for SRH services for adolescents, including both facility and community-based service delivery points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Facility assessment</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Baseline/</w:t>
            </w:r>
            <w:proofErr w:type="spellStart"/>
            <w:r w:rsidRPr="0023592D">
              <w:rPr>
                <w:rFonts w:ascii="Gill Sans MT" w:hAnsi="Gill Sans MT"/>
              </w:rPr>
              <w:t>Endline</w:t>
            </w:r>
            <w:proofErr w:type="spellEnd"/>
            <w:r w:rsidRPr="0023592D">
              <w:rPr>
                <w:rFonts w:ascii="Gill Sans MT" w:hAnsi="Gill Sans MT"/>
              </w:rPr>
              <w:t>/Quarterly</w:t>
            </w:r>
          </w:p>
        </w:tc>
        <w:tc>
          <w:tcPr>
            <w:tcW w:w="4140" w:type="dxa"/>
            <w:shd w:val="clear" w:color="auto" w:fill="auto"/>
          </w:tcPr>
          <w:p w:rsidR="00F83404" w:rsidRPr="00CE7DAC" w:rsidRDefault="00F83404" w:rsidP="00B369BE">
            <w:pPr>
              <w:rPr>
                <w:rFonts w:ascii="Gill Sans MT" w:hAnsi="Gill Sans MT"/>
                <w:color w:val="000000" w:themeColor="text1"/>
              </w:rPr>
            </w:pPr>
            <w:r w:rsidRPr="00CE7DAC">
              <w:rPr>
                <w:rFonts w:ascii="Gill Sans MT" w:hAnsi="Gill Sans MT"/>
                <w:color w:val="000000" w:themeColor="text1"/>
              </w:rPr>
              <w:t>Numerator: Number of service delivery points meeting minimum quality standards for country specific quality standards or WHO quality standards (disaggregated by type of facility, rural vs. urban, service type)</w:t>
            </w:r>
          </w:p>
          <w:p w:rsidR="00F83404" w:rsidRPr="009456AF" w:rsidRDefault="00F83404" w:rsidP="00B369BE">
            <w:pPr>
              <w:rPr>
                <w:rFonts w:ascii="Gill Sans MT" w:hAnsi="Gill Sans MT"/>
                <w:color w:val="000000" w:themeColor="text1"/>
              </w:rPr>
            </w:pPr>
            <w:r w:rsidRPr="00CE7DAC">
              <w:rPr>
                <w:rFonts w:ascii="Gill Sans MT" w:hAnsi="Gill Sans MT"/>
                <w:color w:val="000000" w:themeColor="text1"/>
              </w:rPr>
              <w:t>Denominator: Number of service delivery points assessed</w:t>
            </w:r>
          </w:p>
        </w:tc>
      </w:tr>
      <w:tr w:rsidR="00F83404" w:rsidRPr="00D15890" w:rsidTr="00B369BE">
        <w:trPr>
          <w:trHeight w:val="377"/>
        </w:trPr>
        <w:tc>
          <w:tcPr>
            <w:tcW w:w="2425" w:type="dxa"/>
            <w:vMerge w:val="restart"/>
            <w:shd w:val="clear" w:color="auto" w:fill="auto"/>
          </w:tcPr>
          <w:p w:rsidR="00F83404" w:rsidRPr="002257EA" w:rsidRDefault="00F83404" w:rsidP="00B369BE">
            <w:pPr>
              <w:rPr>
                <w:rFonts w:ascii="Gill Sans MT" w:hAnsi="Gill Sans MT"/>
                <w:b/>
                <w:bCs/>
                <w:color w:val="00B0F0"/>
              </w:rPr>
            </w:pPr>
            <w:r>
              <w:rPr>
                <w:rFonts w:ascii="Gill Sans MT" w:hAnsi="Gill Sans MT"/>
                <w:b/>
                <w:bCs/>
                <w:color w:val="00B0F0"/>
              </w:rPr>
              <w:t xml:space="preserve">Output 2.1: </w:t>
            </w:r>
            <w:r w:rsidRPr="002257EA">
              <w:rPr>
                <w:rFonts w:ascii="Gill Sans MT" w:hAnsi="Gill Sans MT"/>
                <w:b/>
                <w:bCs/>
                <w:color w:val="00B0F0"/>
              </w:rPr>
              <w:t>Improved SRH service delivery for adolescents</w:t>
            </w:r>
            <w:r>
              <w:rPr>
                <w:rFonts w:ascii="Gill Sans MT" w:hAnsi="Gill Sans MT"/>
                <w:b/>
                <w:bCs/>
                <w:color w:val="00B0F0"/>
              </w:rPr>
              <w:t xml:space="preserve"> in 500 health facilities</w:t>
            </w:r>
          </w:p>
          <w:p w:rsidR="00F83404" w:rsidRPr="00A319C3" w:rsidRDefault="00F83404" w:rsidP="00B369BE">
            <w:pPr>
              <w:rPr>
                <w:rFonts w:ascii="Gill Sans MT" w:hAnsi="Gill Sans MT"/>
                <w:b/>
                <w:bCs/>
                <w:color w:val="00B0F0"/>
              </w:rPr>
            </w:pPr>
          </w:p>
        </w:tc>
        <w:tc>
          <w:tcPr>
            <w:tcW w:w="3666" w:type="dxa"/>
            <w:shd w:val="clear" w:color="auto" w:fill="auto"/>
          </w:tcPr>
          <w:p w:rsidR="00F83404" w:rsidRDefault="00F83404" w:rsidP="00B369BE">
            <w:pPr>
              <w:rPr>
                <w:rFonts w:ascii="Gill Sans MT" w:hAnsi="Gill Sans MT"/>
              </w:rPr>
            </w:pPr>
            <w:r w:rsidRPr="0023592D">
              <w:rPr>
                <w:rFonts w:ascii="Gill Sans MT" w:hAnsi="Gill Sans MT"/>
              </w:rPr>
              <w:t>Minimum SRH service package for adolescents available to adolescents at all service delivery points.</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Facility monitoring records/programme reports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4F7F24" w:rsidRDefault="00F83404" w:rsidP="00B369BE">
            <w:pPr>
              <w:rPr>
                <w:rFonts w:ascii="Gill Sans MT" w:hAnsi="Gill Sans MT"/>
                <w:color w:val="000000" w:themeColor="text1"/>
              </w:rPr>
            </w:pPr>
            <w:r w:rsidRPr="004F7F24">
              <w:rPr>
                <w:rFonts w:ascii="Gill Sans MT" w:eastAsia="Calibri,Times New Roman" w:hAnsi="Gill Sans MT" w:cs="Calibri,Times New Roman"/>
                <w:color w:val="000000" w:themeColor="text1"/>
              </w:rPr>
              <w:t xml:space="preserve">Numerator: </w:t>
            </w:r>
            <w:r w:rsidRPr="004F7F24">
              <w:rPr>
                <w:rFonts w:ascii="Gill Sans MT" w:hAnsi="Gill Sans MT"/>
                <w:color w:val="000000" w:themeColor="text1"/>
              </w:rPr>
              <w:t>Minimum SRH service package for adolescents available to adolescents at all service delivery points.</w:t>
            </w:r>
          </w:p>
          <w:p w:rsidR="00F83404" w:rsidRPr="004F7F24" w:rsidRDefault="00F83404" w:rsidP="00B369BE">
            <w:pPr>
              <w:rPr>
                <w:rFonts w:ascii="Gill Sans MT" w:hAnsi="Gill Sans MT"/>
                <w:color w:val="000000" w:themeColor="text1"/>
              </w:rPr>
            </w:pPr>
            <w:r w:rsidRPr="004F7F24">
              <w:rPr>
                <w:rFonts w:ascii="Gill Sans MT" w:hAnsi="Gill Sans MT"/>
                <w:color w:val="000000" w:themeColor="text1"/>
              </w:rPr>
              <w:t>Denominator: Number of service delivery points targeted</w:t>
            </w:r>
          </w:p>
          <w:p w:rsidR="00F83404" w:rsidRPr="009456AF" w:rsidRDefault="00F83404" w:rsidP="00B369BE">
            <w:pPr>
              <w:rPr>
                <w:rFonts w:ascii="Gill Sans MT" w:hAnsi="Gill Sans MT"/>
                <w:color w:val="000000" w:themeColor="text1"/>
              </w:rPr>
            </w:pPr>
          </w:p>
        </w:tc>
      </w:tr>
      <w:tr w:rsidR="00F83404" w:rsidRPr="00D15890" w:rsidTr="00B369BE">
        <w:trPr>
          <w:trHeight w:val="377"/>
        </w:trPr>
        <w:tc>
          <w:tcPr>
            <w:tcW w:w="2425" w:type="dxa"/>
            <w:vMerge/>
            <w:shd w:val="clear" w:color="auto" w:fill="auto"/>
            <w:vAlign w:val="center"/>
          </w:tcPr>
          <w:p w:rsidR="00F83404" w:rsidRDefault="00F83404" w:rsidP="00B369BE">
            <w:pPr>
              <w:rPr>
                <w:rFonts w:ascii="Gill Sans MT" w:hAnsi="Gill Sans MT"/>
                <w:b/>
                <w:bCs/>
                <w:color w:val="00B0F0"/>
              </w:rPr>
            </w:pPr>
          </w:p>
        </w:tc>
        <w:tc>
          <w:tcPr>
            <w:tcW w:w="3666" w:type="dxa"/>
            <w:shd w:val="clear" w:color="auto" w:fill="auto"/>
          </w:tcPr>
          <w:p w:rsidR="00F83404" w:rsidRPr="00610F67" w:rsidRDefault="00F83404" w:rsidP="00B369BE">
            <w:pPr>
              <w:rPr>
                <w:rFonts w:ascii="Gill Sans MT" w:hAnsi="Gill Sans MT"/>
                <w:color w:val="000000" w:themeColor="text1"/>
              </w:rPr>
            </w:pPr>
            <w:r w:rsidRPr="00610F67">
              <w:rPr>
                <w:rFonts w:ascii="Gill Sans MT" w:hAnsi="Gill Sans MT"/>
                <w:color w:val="000000" w:themeColor="text1"/>
              </w:rPr>
              <w:t>Proportion of referrals completed for adolescents between schools</w:t>
            </w:r>
            <w:r>
              <w:rPr>
                <w:rFonts w:ascii="Gill Sans MT" w:hAnsi="Gill Sans MT"/>
                <w:color w:val="000000" w:themeColor="text1"/>
              </w:rPr>
              <w:t xml:space="preserve"> </w:t>
            </w:r>
            <w:r w:rsidRPr="00610F67">
              <w:rPr>
                <w:rFonts w:ascii="Gill Sans MT" w:hAnsi="Gill Sans MT"/>
                <w:color w:val="000000" w:themeColor="text1"/>
              </w:rPr>
              <w:t>/</w:t>
            </w:r>
            <w:r>
              <w:rPr>
                <w:rFonts w:ascii="Gill Sans MT" w:hAnsi="Gill Sans MT"/>
                <w:color w:val="000000" w:themeColor="text1"/>
              </w:rPr>
              <w:t xml:space="preserve"> </w:t>
            </w:r>
            <w:r w:rsidRPr="00610F67">
              <w:rPr>
                <w:rFonts w:ascii="Gill Sans MT" w:hAnsi="Gill Sans MT"/>
                <w:color w:val="000000" w:themeColor="text1"/>
              </w:rPr>
              <w:t>communities and services for adolescents</w:t>
            </w:r>
          </w:p>
          <w:p w:rsidR="00F83404" w:rsidRPr="00610F67" w:rsidRDefault="00F83404" w:rsidP="00B369BE">
            <w:pPr>
              <w:rPr>
                <w:rFonts w:ascii="Gill Sans MT" w:hAnsi="Gill Sans MT"/>
              </w:rPr>
            </w:pP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lastRenderedPageBreak/>
              <w:t>Referral records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EC5EDE" w:rsidRDefault="00F83404" w:rsidP="00B369BE">
            <w:pPr>
              <w:rPr>
                <w:rFonts w:ascii="Gill Sans MT" w:hAnsi="Gill Sans MT"/>
                <w:color w:val="000000" w:themeColor="text1"/>
              </w:rPr>
            </w:pPr>
            <w:r w:rsidRPr="00EC5EDE">
              <w:rPr>
                <w:rFonts w:ascii="Gill Sans MT" w:hAnsi="Gill Sans MT"/>
                <w:color w:val="000000" w:themeColor="text1"/>
              </w:rPr>
              <w:t xml:space="preserve">Number of referrals completed for adolescents between schools/communities and services for adolescents </w:t>
            </w:r>
          </w:p>
          <w:p w:rsidR="00F83404" w:rsidRPr="004F7F24" w:rsidRDefault="00F83404" w:rsidP="00B369BE">
            <w:pPr>
              <w:rPr>
                <w:rFonts w:ascii="Gill Sans MT" w:eastAsia="Calibri,Times New Roman" w:hAnsi="Gill Sans MT" w:cs="Calibri,Times New Roman"/>
                <w:color w:val="000000" w:themeColor="text1"/>
              </w:rPr>
            </w:pPr>
            <w:r w:rsidRPr="00EC5EDE">
              <w:rPr>
                <w:rFonts w:ascii="Gill Sans MT" w:eastAsia="Calibri,Times New Roman" w:hAnsi="Gill Sans MT" w:cs="Calibri,Times New Roman"/>
                <w:color w:val="000000" w:themeColor="text1"/>
              </w:rPr>
              <w:lastRenderedPageBreak/>
              <w:t xml:space="preserve">Denominator: number of </w:t>
            </w:r>
            <w:r w:rsidRPr="00EC5EDE">
              <w:rPr>
                <w:rFonts w:ascii="Gill Sans MT" w:hAnsi="Gill Sans MT"/>
                <w:color w:val="000000" w:themeColor="text1"/>
              </w:rPr>
              <w:t>total referrals made</w:t>
            </w:r>
          </w:p>
        </w:tc>
      </w:tr>
      <w:tr w:rsidR="00F83404" w:rsidRPr="00D15890" w:rsidTr="00B369BE">
        <w:trPr>
          <w:trHeight w:val="377"/>
        </w:trPr>
        <w:tc>
          <w:tcPr>
            <w:tcW w:w="2425" w:type="dxa"/>
            <w:vMerge/>
            <w:shd w:val="clear" w:color="auto" w:fill="auto"/>
            <w:vAlign w:val="center"/>
          </w:tcPr>
          <w:p w:rsidR="00F83404" w:rsidRDefault="00F83404" w:rsidP="00B369BE">
            <w:pPr>
              <w:rPr>
                <w:rFonts w:ascii="Gill Sans MT" w:hAnsi="Gill Sans MT"/>
                <w:b/>
                <w:bCs/>
                <w:color w:val="00B0F0"/>
              </w:rPr>
            </w:pPr>
          </w:p>
        </w:tc>
        <w:tc>
          <w:tcPr>
            <w:tcW w:w="3666" w:type="dxa"/>
            <w:shd w:val="clear" w:color="auto" w:fill="auto"/>
          </w:tcPr>
          <w:p w:rsidR="00F83404" w:rsidRPr="00F9016F" w:rsidRDefault="00F83404" w:rsidP="00B369BE">
            <w:pPr>
              <w:rPr>
                <w:rFonts w:ascii="Gill Sans MT" w:hAnsi="Gill Sans MT"/>
                <w:color w:val="000000" w:themeColor="text1"/>
              </w:rPr>
            </w:pPr>
            <w:r w:rsidRPr="00F9016F">
              <w:rPr>
                <w:rFonts w:ascii="Gill Sans MT" w:hAnsi="Gill Sans MT"/>
              </w:rPr>
              <w:t xml:space="preserve">Proportion of health facilities that have made quality and service delivery improvements for SRH services delivery to adolescents. </w:t>
            </w:r>
            <w:r w:rsidRPr="00F9016F">
              <w:rPr>
                <w:rFonts w:ascii="Gill Sans MT" w:hAnsi="Gill Sans MT"/>
                <w:i/>
                <w:iCs/>
                <w:color w:val="00B0F0"/>
              </w:rPr>
              <w:t xml:space="preserve">This indicator corresponds most with the Netherlands MFA ASRHR indicator: ‘# or % of supported youth-friendly health </w:t>
            </w:r>
            <w:proofErr w:type="spellStart"/>
            <w:r w:rsidRPr="00F9016F">
              <w:rPr>
                <w:rFonts w:ascii="Gill Sans MT" w:hAnsi="Gill Sans MT"/>
                <w:i/>
                <w:iCs/>
                <w:color w:val="00B0F0"/>
              </w:rPr>
              <w:t>centers’</w:t>
            </w:r>
            <w:proofErr w:type="spellEnd"/>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Facility monitoring records/programme reports</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Quarterly</w:t>
            </w:r>
          </w:p>
        </w:tc>
        <w:tc>
          <w:tcPr>
            <w:tcW w:w="4140" w:type="dxa"/>
            <w:shd w:val="clear" w:color="auto" w:fill="auto"/>
          </w:tcPr>
          <w:p w:rsidR="00F83404" w:rsidRPr="004F7F24" w:rsidRDefault="00F83404" w:rsidP="00B369BE">
            <w:pPr>
              <w:rPr>
                <w:rFonts w:ascii="Gill Sans MT" w:hAnsi="Gill Sans MT"/>
                <w:color w:val="000000" w:themeColor="text1"/>
              </w:rPr>
            </w:pPr>
            <w:r w:rsidRPr="004F7F24">
              <w:rPr>
                <w:rFonts w:ascii="Gill Sans MT" w:eastAsia="Calibri,Times New Roman" w:hAnsi="Gill Sans MT" w:cs="Calibri,Times New Roman"/>
                <w:color w:val="000000" w:themeColor="text1"/>
              </w:rPr>
              <w:t xml:space="preserve">Numerator: </w:t>
            </w:r>
            <w:r>
              <w:rPr>
                <w:rFonts w:ascii="Gill Sans MT" w:hAnsi="Gill Sans MT"/>
                <w:color w:val="000000" w:themeColor="text1"/>
              </w:rPr>
              <w:t xml:space="preserve">Number of health facilities with quality improvements for SRH services delivery to adolescents (by type of improvement). </w:t>
            </w:r>
          </w:p>
          <w:p w:rsidR="00F83404" w:rsidRPr="004F7F24" w:rsidRDefault="00F83404" w:rsidP="00B369BE">
            <w:pPr>
              <w:rPr>
                <w:rFonts w:ascii="Gill Sans MT" w:hAnsi="Gill Sans MT"/>
                <w:color w:val="000000" w:themeColor="text1"/>
              </w:rPr>
            </w:pPr>
            <w:r w:rsidRPr="004F7F24">
              <w:rPr>
                <w:rFonts w:ascii="Gill Sans MT" w:hAnsi="Gill Sans MT"/>
                <w:color w:val="000000" w:themeColor="text1"/>
              </w:rPr>
              <w:t>Denominator: Number of service delivery points targeted</w:t>
            </w:r>
          </w:p>
          <w:p w:rsidR="00F83404" w:rsidRPr="00EC5EDE" w:rsidRDefault="00F83404" w:rsidP="00B369BE">
            <w:pPr>
              <w:rPr>
                <w:rFonts w:ascii="Gill Sans MT" w:hAnsi="Gill Sans MT"/>
                <w:color w:val="000000" w:themeColor="text1"/>
              </w:rPr>
            </w:pPr>
          </w:p>
        </w:tc>
      </w:tr>
      <w:tr w:rsidR="00F83404" w:rsidRPr="00D15890" w:rsidTr="00B369BE">
        <w:trPr>
          <w:trHeight w:val="377"/>
        </w:trPr>
        <w:tc>
          <w:tcPr>
            <w:tcW w:w="2425" w:type="dxa"/>
            <w:vMerge/>
            <w:shd w:val="clear" w:color="auto" w:fill="auto"/>
            <w:vAlign w:val="center"/>
          </w:tcPr>
          <w:p w:rsidR="00F83404" w:rsidRDefault="00F83404" w:rsidP="00B369BE">
            <w:pPr>
              <w:rPr>
                <w:rFonts w:ascii="Gill Sans MT" w:hAnsi="Gill Sans MT"/>
                <w:b/>
                <w:bCs/>
                <w:color w:val="00B0F0"/>
              </w:rPr>
            </w:pPr>
          </w:p>
        </w:tc>
        <w:tc>
          <w:tcPr>
            <w:tcW w:w="3666" w:type="dxa"/>
            <w:shd w:val="clear" w:color="auto" w:fill="auto"/>
          </w:tcPr>
          <w:p w:rsidR="00F83404" w:rsidRDefault="00F83404" w:rsidP="00B369BE">
            <w:pPr>
              <w:rPr>
                <w:highlight w:val="green"/>
              </w:rPr>
            </w:pPr>
            <w:r w:rsidRPr="002B6AE2">
              <w:rPr>
                <w:rFonts w:ascii="Gill Sans MT" w:hAnsi="Gill Sans MT"/>
              </w:rPr>
              <w:t>Budget support provided by the programme on allocation for SRH services for adolescents and for LSE</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 xml:space="preserve">Assessment of budget related to SRHR </w:t>
            </w:r>
            <w:r>
              <w:rPr>
                <w:rFonts w:ascii="Gill Sans MT" w:hAnsi="Gill Sans MT"/>
              </w:rPr>
              <w:t xml:space="preserve">information and </w:t>
            </w:r>
            <w:r w:rsidRPr="0023592D">
              <w:rPr>
                <w:rFonts w:ascii="Gill Sans MT" w:hAnsi="Gill Sans MT"/>
              </w:rPr>
              <w:t>services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007AA4" w:rsidRDefault="00F83404" w:rsidP="00B369BE">
            <w:pPr>
              <w:rPr>
                <w:rFonts w:ascii="Gill Sans MT" w:hAnsi="Gill Sans MT"/>
                <w:color w:val="000000" w:themeColor="text1"/>
              </w:rPr>
            </w:pPr>
            <w:r w:rsidRPr="00007AA4">
              <w:rPr>
                <w:rFonts w:ascii="Gill Sans MT" w:hAnsi="Gill Sans MT"/>
                <w:color w:val="000000" w:themeColor="text1"/>
              </w:rPr>
              <w:t>Numerator: Number of local government budgets with line items supportive of SRH services for adolescents</w:t>
            </w:r>
          </w:p>
          <w:p w:rsidR="00F83404" w:rsidRPr="00EC5EDE" w:rsidRDefault="00F83404" w:rsidP="00B369BE">
            <w:pPr>
              <w:rPr>
                <w:rFonts w:ascii="Gill Sans MT" w:hAnsi="Gill Sans MT"/>
                <w:color w:val="000000" w:themeColor="text1"/>
              </w:rPr>
            </w:pPr>
            <w:r w:rsidRPr="00845773">
              <w:rPr>
                <w:rFonts w:ascii="Gill Sans MT" w:hAnsi="Gill Sans MT"/>
                <w:color w:val="000000" w:themeColor="text1"/>
              </w:rPr>
              <w:t>Denominator: Number of local governments to which budget support was provided</w:t>
            </w:r>
          </w:p>
        </w:tc>
      </w:tr>
      <w:tr w:rsidR="00F83404" w:rsidRPr="00D15890" w:rsidTr="00B369BE">
        <w:trPr>
          <w:trHeight w:val="377"/>
        </w:trPr>
        <w:tc>
          <w:tcPr>
            <w:tcW w:w="2425" w:type="dxa"/>
            <w:vMerge w:val="restart"/>
            <w:shd w:val="clear" w:color="auto" w:fill="auto"/>
          </w:tcPr>
          <w:p w:rsidR="00F83404" w:rsidRDefault="00F83404" w:rsidP="00B369BE">
            <w:pPr>
              <w:rPr>
                <w:rFonts w:ascii="Gill Sans MT" w:hAnsi="Gill Sans MT"/>
                <w:b/>
                <w:bCs/>
                <w:color w:val="00B0F0"/>
              </w:rPr>
            </w:pPr>
            <w:r>
              <w:rPr>
                <w:rFonts w:ascii="Gill Sans MT" w:hAnsi="Gill Sans MT"/>
                <w:b/>
                <w:bCs/>
                <w:color w:val="00B0F0"/>
              </w:rPr>
              <w:t>Output 2.2: 1,704 health service providers have the knowledge, skills, and attitudes to provide adolescent-responsive SRH services</w:t>
            </w:r>
          </w:p>
        </w:tc>
        <w:tc>
          <w:tcPr>
            <w:tcW w:w="3666" w:type="dxa"/>
            <w:shd w:val="clear" w:color="auto" w:fill="auto"/>
          </w:tcPr>
          <w:p w:rsidR="00F83404" w:rsidRPr="002B6AE2" w:rsidRDefault="00F83404" w:rsidP="00B369BE">
            <w:pPr>
              <w:rPr>
                <w:rFonts w:ascii="Gill Sans MT" w:hAnsi="Gill Sans MT"/>
              </w:rPr>
            </w:pPr>
            <w:r w:rsidRPr="0023592D">
              <w:rPr>
                <w:rFonts w:ascii="Gill Sans MT" w:hAnsi="Gill Sans MT"/>
              </w:rPr>
              <w:t>Proportion of trained health workforce (health workers and staff in health facilities) who perform to established ASRH guidelines/standards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Mentorship/supervision checklist</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2C3E7F" w:rsidRDefault="00F83404" w:rsidP="00B369BE">
            <w:pPr>
              <w:rPr>
                <w:rFonts w:ascii="Gill Sans MT" w:eastAsia="Calibri,Times New Roman" w:hAnsi="Gill Sans MT" w:cs="Calibri,Times New Roman"/>
                <w:color w:val="000000" w:themeColor="text1"/>
              </w:rPr>
            </w:pPr>
            <w:r w:rsidRPr="002C3E7F">
              <w:rPr>
                <w:rFonts w:ascii="Gill Sans MT" w:eastAsia="Calibri,Times New Roman" w:hAnsi="Gill Sans MT" w:cs="Calibri,Times New Roman"/>
                <w:color w:val="000000" w:themeColor="text1"/>
              </w:rPr>
              <w:t>Numerator: Trained health workforce who meet minimum established guidelines for ASRH service provision</w:t>
            </w:r>
          </w:p>
          <w:p w:rsidR="00F83404" w:rsidRPr="00007AA4" w:rsidRDefault="00F83404" w:rsidP="00B369BE">
            <w:pPr>
              <w:rPr>
                <w:rFonts w:ascii="Gill Sans MT" w:hAnsi="Gill Sans MT"/>
                <w:color w:val="000000" w:themeColor="text1"/>
              </w:rPr>
            </w:pPr>
            <w:r w:rsidRPr="002C3E7F">
              <w:rPr>
                <w:rFonts w:ascii="Gill Sans MT" w:eastAsia="Calibri,Times New Roman" w:hAnsi="Gill Sans MT" w:cs="Calibri,Times New Roman"/>
                <w:color w:val="000000" w:themeColor="text1"/>
              </w:rPr>
              <w:t>Denominator: Total trained health workforce</w:t>
            </w:r>
          </w:p>
        </w:tc>
      </w:tr>
      <w:tr w:rsidR="00F83404" w:rsidRPr="00D15890" w:rsidTr="00B369BE">
        <w:trPr>
          <w:trHeight w:val="377"/>
        </w:trPr>
        <w:tc>
          <w:tcPr>
            <w:tcW w:w="2425" w:type="dxa"/>
            <w:vMerge/>
            <w:shd w:val="clear" w:color="auto" w:fill="auto"/>
            <w:vAlign w:val="center"/>
          </w:tcPr>
          <w:p w:rsidR="00F83404" w:rsidRDefault="00F83404" w:rsidP="00B369BE">
            <w:pPr>
              <w:rPr>
                <w:rFonts w:ascii="Gill Sans MT" w:hAnsi="Gill Sans MT"/>
                <w:b/>
                <w:bCs/>
                <w:color w:val="00B0F0"/>
              </w:rPr>
            </w:pPr>
          </w:p>
        </w:tc>
        <w:tc>
          <w:tcPr>
            <w:tcW w:w="3666" w:type="dxa"/>
            <w:shd w:val="clear" w:color="auto" w:fill="auto"/>
          </w:tcPr>
          <w:p w:rsidR="00F83404" w:rsidRPr="002B6AE2" w:rsidRDefault="00F83404" w:rsidP="00B369BE">
            <w:pPr>
              <w:rPr>
                <w:rFonts w:ascii="Gill Sans MT" w:hAnsi="Gill Sans MT"/>
              </w:rPr>
            </w:pPr>
            <w:r w:rsidRPr="0023592D">
              <w:rPr>
                <w:rFonts w:ascii="Gill Sans MT" w:hAnsi="Gill Sans MT"/>
              </w:rPr>
              <w:t>Number of health service providers trained on ASRHR</w:t>
            </w:r>
          </w:p>
        </w:tc>
        <w:tc>
          <w:tcPr>
            <w:tcW w:w="2689" w:type="dxa"/>
            <w:shd w:val="clear" w:color="auto" w:fill="auto"/>
          </w:tcPr>
          <w:p w:rsidR="00F83404" w:rsidRPr="0023592D" w:rsidRDefault="00F83404" w:rsidP="00B369BE">
            <w:pPr>
              <w:rPr>
                <w:rFonts w:ascii="Gill Sans MT" w:hAnsi="Gill Sans MT"/>
              </w:rPr>
            </w:pPr>
            <w:r>
              <w:rPr>
                <w:rFonts w:ascii="Gill Sans MT" w:hAnsi="Gill Sans MT"/>
              </w:rPr>
              <w:t xml:space="preserve">Training reports </w:t>
            </w:r>
          </w:p>
        </w:tc>
        <w:tc>
          <w:tcPr>
            <w:tcW w:w="1745" w:type="dxa"/>
            <w:shd w:val="clear" w:color="auto" w:fill="auto"/>
          </w:tcPr>
          <w:p w:rsidR="00F83404" w:rsidRPr="0023592D" w:rsidRDefault="00F83404" w:rsidP="00B369BE">
            <w:pPr>
              <w:rPr>
                <w:rFonts w:ascii="Gill Sans MT" w:hAnsi="Gill Sans MT"/>
              </w:rPr>
            </w:pPr>
            <w:r>
              <w:rPr>
                <w:rFonts w:ascii="Gill Sans MT" w:hAnsi="Gill Sans MT"/>
              </w:rPr>
              <w:t>Annually</w:t>
            </w:r>
          </w:p>
        </w:tc>
        <w:tc>
          <w:tcPr>
            <w:tcW w:w="4140" w:type="dxa"/>
            <w:shd w:val="clear" w:color="auto" w:fill="auto"/>
          </w:tcPr>
          <w:p w:rsidR="00F83404" w:rsidRPr="00235C01" w:rsidRDefault="00F83404" w:rsidP="00B369BE">
            <w:pPr>
              <w:rPr>
                <w:rFonts w:ascii="Gill Sans MT" w:eastAsia="Calibri,Times New Roman" w:hAnsi="Gill Sans MT" w:cs="Calibri,Times New Roman"/>
                <w:color w:val="000000" w:themeColor="text1"/>
              </w:rPr>
            </w:pPr>
            <w:r w:rsidRPr="00235C01">
              <w:rPr>
                <w:rFonts w:ascii="Gill Sans MT" w:eastAsia="Calibri,Times New Roman" w:hAnsi="Gill Sans MT" w:cs="Calibri,Times New Roman"/>
                <w:color w:val="000000" w:themeColor="text1"/>
              </w:rPr>
              <w:t>Numerator: Number of health service providers trained on ASRHR</w:t>
            </w:r>
          </w:p>
          <w:p w:rsidR="00F83404" w:rsidRPr="00007AA4" w:rsidRDefault="00F83404" w:rsidP="00B369BE">
            <w:pPr>
              <w:rPr>
                <w:rFonts w:ascii="Gill Sans MT" w:hAnsi="Gill Sans MT"/>
                <w:color w:val="000000" w:themeColor="text1"/>
              </w:rPr>
            </w:pPr>
            <w:r w:rsidRPr="00235C01">
              <w:rPr>
                <w:rFonts w:ascii="Gill Sans MT" w:eastAsia="Calibri,Times New Roman" w:hAnsi="Gill Sans MT" w:cs="Calibri,Times New Roman"/>
                <w:color w:val="000000" w:themeColor="text1"/>
              </w:rPr>
              <w:t>Denominator: Number of health service providers targeted</w:t>
            </w:r>
          </w:p>
        </w:tc>
      </w:tr>
      <w:tr w:rsidR="00F83404" w:rsidRPr="00D15890" w:rsidTr="00B369BE">
        <w:trPr>
          <w:trHeight w:val="377"/>
        </w:trPr>
        <w:tc>
          <w:tcPr>
            <w:tcW w:w="2425" w:type="dxa"/>
            <w:vMerge/>
            <w:shd w:val="clear" w:color="auto" w:fill="auto"/>
            <w:vAlign w:val="center"/>
          </w:tcPr>
          <w:p w:rsidR="00F83404" w:rsidRDefault="00F83404" w:rsidP="00B369BE">
            <w:pPr>
              <w:rPr>
                <w:rFonts w:ascii="Gill Sans MT" w:hAnsi="Gill Sans MT"/>
                <w:b/>
                <w:bCs/>
                <w:color w:val="00B0F0"/>
              </w:rPr>
            </w:pPr>
          </w:p>
        </w:tc>
        <w:tc>
          <w:tcPr>
            <w:tcW w:w="3666" w:type="dxa"/>
            <w:shd w:val="clear" w:color="auto" w:fill="auto"/>
          </w:tcPr>
          <w:p w:rsidR="00F83404" w:rsidRPr="0023592D" w:rsidRDefault="00F83404" w:rsidP="00B369BE">
            <w:pPr>
              <w:rPr>
                <w:rFonts w:ascii="Gill Sans MT" w:hAnsi="Gill Sans MT"/>
              </w:rPr>
            </w:pPr>
            <w:r w:rsidRPr="0023592D">
              <w:rPr>
                <w:rFonts w:ascii="Gill Sans MT" w:hAnsi="Gill Sans MT"/>
              </w:rPr>
              <w:t xml:space="preserve">Proportion of trained health </w:t>
            </w:r>
            <w:r>
              <w:rPr>
                <w:rFonts w:ascii="Gill Sans MT" w:hAnsi="Gill Sans MT"/>
              </w:rPr>
              <w:t>service providers with positive attitudes towards married and unmarried adolescents’ SRH service use</w:t>
            </w:r>
          </w:p>
        </w:tc>
        <w:tc>
          <w:tcPr>
            <w:tcW w:w="2689" w:type="dxa"/>
            <w:shd w:val="clear" w:color="auto" w:fill="auto"/>
          </w:tcPr>
          <w:p w:rsidR="00F83404" w:rsidRDefault="00F83404" w:rsidP="00B369BE">
            <w:pPr>
              <w:rPr>
                <w:rFonts w:ascii="Gill Sans MT" w:hAnsi="Gill Sans MT"/>
              </w:rPr>
            </w:pPr>
            <w:r>
              <w:rPr>
                <w:rFonts w:ascii="Gill Sans MT" w:hAnsi="Gill Sans MT"/>
              </w:rPr>
              <w:t>Programme survey/Mentorship/supervision checklist/pre-post test</w:t>
            </w:r>
          </w:p>
        </w:tc>
        <w:tc>
          <w:tcPr>
            <w:tcW w:w="1745" w:type="dxa"/>
            <w:shd w:val="clear" w:color="auto" w:fill="auto"/>
          </w:tcPr>
          <w:p w:rsidR="00F83404" w:rsidRDefault="00F83404" w:rsidP="00B369BE">
            <w:pPr>
              <w:rPr>
                <w:rFonts w:ascii="Gill Sans MT" w:hAnsi="Gill Sans MT"/>
              </w:rPr>
            </w:pPr>
            <w:r>
              <w:rPr>
                <w:rFonts w:ascii="Gill Sans MT" w:hAnsi="Gill Sans MT"/>
              </w:rPr>
              <w:t xml:space="preserve">Baseline and </w:t>
            </w:r>
            <w:proofErr w:type="spellStart"/>
            <w:r>
              <w:rPr>
                <w:rFonts w:ascii="Gill Sans MT" w:hAnsi="Gill Sans MT"/>
              </w:rPr>
              <w:t>endline</w:t>
            </w:r>
            <w:proofErr w:type="spellEnd"/>
            <w:r>
              <w:rPr>
                <w:rFonts w:ascii="Gill Sans MT" w:hAnsi="Gill Sans MT"/>
              </w:rPr>
              <w:t>/Quarterly and Pre/</w:t>
            </w:r>
            <w:proofErr w:type="spellStart"/>
            <w:r>
              <w:rPr>
                <w:rFonts w:ascii="Gill Sans MT" w:hAnsi="Gill Sans MT"/>
              </w:rPr>
              <w:t>posttest</w:t>
            </w:r>
            <w:proofErr w:type="spellEnd"/>
          </w:p>
        </w:tc>
        <w:tc>
          <w:tcPr>
            <w:tcW w:w="4140" w:type="dxa"/>
            <w:shd w:val="clear" w:color="auto" w:fill="auto"/>
          </w:tcPr>
          <w:p w:rsidR="00F83404" w:rsidRPr="00203AFF" w:rsidRDefault="00F83404" w:rsidP="00B369BE">
            <w:pPr>
              <w:rPr>
                <w:rFonts w:ascii="Gill Sans MT" w:hAnsi="Gill Sans MT"/>
                <w:color w:val="000000" w:themeColor="text1"/>
              </w:rPr>
            </w:pPr>
            <w:r w:rsidRPr="00235C01">
              <w:rPr>
                <w:rFonts w:ascii="Gill Sans MT" w:eastAsia="Calibri,Times New Roman" w:hAnsi="Gill Sans MT" w:cs="Calibri,Times New Roman"/>
                <w:color w:val="000000" w:themeColor="text1"/>
              </w:rPr>
              <w:t xml:space="preserve">Numerator: </w:t>
            </w:r>
            <w:r>
              <w:rPr>
                <w:rFonts w:ascii="Gill Sans MT" w:eastAsia="Calibri,Times New Roman" w:hAnsi="Gill Sans MT" w:cs="Calibri,Times New Roman"/>
                <w:color w:val="000000" w:themeColor="text1"/>
              </w:rPr>
              <w:t>Number of health service providers who respond yes to a series of questions indicating positive attitudes towards married and unmarred adolescents’ service use</w:t>
            </w:r>
          </w:p>
          <w:p w:rsidR="00F83404" w:rsidRPr="00235C01" w:rsidRDefault="00F83404" w:rsidP="00B369BE">
            <w:pPr>
              <w:rPr>
                <w:rFonts w:ascii="Gill Sans MT" w:eastAsia="Calibri,Times New Roman" w:hAnsi="Gill Sans MT" w:cs="Calibri,Times New Roman"/>
                <w:color w:val="000000" w:themeColor="text1"/>
              </w:rPr>
            </w:pPr>
          </w:p>
          <w:p w:rsidR="00F83404" w:rsidRPr="00235C01" w:rsidRDefault="00F83404" w:rsidP="00B369BE">
            <w:pPr>
              <w:rPr>
                <w:rFonts w:ascii="Gill Sans MT" w:eastAsia="Calibri,Times New Roman" w:hAnsi="Gill Sans MT" w:cs="Calibri,Times New Roman"/>
                <w:color w:val="000000" w:themeColor="text1"/>
              </w:rPr>
            </w:pPr>
            <w:r w:rsidRPr="00235C01">
              <w:rPr>
                <w:rFonts w:ascii="Gill Sans MT" w:eastAsia="Calibri,Times New Roman" w:hAnsi="Gill Sans MT" w:cs="Calibri,Times New Roman"/>
                <w:color w:val="000000" w:themeColor="text1"/>
              </w:rPr>
              <w:t>Denominator: Number of health service providers trained on ASRHR</w:t>
            </w:r>
          </w:p>
        </w:tc>
      </w:tr>
      <w:tr w:rsidR="00F83404" w:rsidRPr="00D15890" w:rsidTr="00B369BE">
        <w:trPr>
          <w:trHeight w:val="377"/>
        </w:trPr>
        <w:tc>
          <w:tcPr>
            <w:tcW w:w="2425" w:type="dxa"/>
            <w:vMerge/>
            <w:shd w:val="clear" w:color="auto" w:fill="auto"/>
            <w:vAlign w:val="center"/>
          </w:tcPr>
          <w:p w:rsidR="00F83404" w:rsidRDefault="00F83404" w:rsidP="00B369BE">
            <w:pPr>
              <w:rPr>
                <w:rFonts w:ascii="Gill Sans MT" w:hAnsi="Gill Sans MT"/>
                <w:b/>
                <w:bCs/>
                <w:color w:val="00B0F0"/>
              </w:rPr>
            </w:pPr>
          </w:p>
        </w:tc>
        <w:tc>
          <w:tcPr>
            <w:tcW w:w="3666" w:type="dxa"/>
            <w:shd w:val="clear" w:color="auto" w:fill="auto"/>
          </w:tcPr>
          <w:p w:rsidR="00F83404" w:rsidRPr="00034B59" w:rsidRDefault="00F83404" w:rsidP="00B369BE">
            <w:pPr>
              <w:rPr>
                <w:rFonts w:ascii="Gill Sans MT" w:hAnsi="Gill Sans MT"/>
                <w:color w:val="000000" w:themeColor="text1"/>
              </w:rPr>
            </w:pPr>
            <w:r w:rsidRPr="00034B59">
              <w:rPr>
                <w:rFonts w:ascii="Gill Sans MT" w:hAnsi="Gill Sans MT"/>
                <w:color w:val="000000" w:themeColor="text1"/>
              </w:rPr>
              <w:t>Proportion of service delivery points that receive quarterly supervision or mentorship visits that include ASRH</w:t>
            </w:r>
          </w:p>
          <w:p w:rsidR="00F83404" w:rsidRPr="002B6AE2" w:rsidRDefault="00F83404" w:rsidP="00B369BE">
            <w:pPr>
              <w:rPr>
                <w:rFonts w:ascii="Gill Sans MT" w:hAnsi="Gill Sans MT"/>
              </w:rPr>
            </w:pPr>
            <w:r w:rsidRPr="00034B59">
              <w:rPr>
                <w:rFonts w:ascii="Gill Sans MT" w:hAnsi="Gill Sans MT"/>
                <w:i/>
                <w:iCs/>
                <w:color w:val="00B0F0"/>
              </w:rPr>
              <w:t xml:space="preserve">(This indicator </w:t>
            </w:r>
            <w:r>
              <w:rPr>
                <w:rFonts w:ascii="Gill Sans MT" w:hAnsi="Gill Sans MT"/>
                <w:i/>
                <w:iCs/>
                <w:color w:val="00B0F0"/>
              </w:rPr>
              <w:t xml:space="preserve">also </w:t>
            </w:r>
            <w:r w:rsidRPr="00034B59">
              <w:rPr>
                <w:rFonts w:ascii="Gill Sans MT" w:hAnsi="Gill Sans MT"/>
                <w:i/>
                <w:iCs/>
                <w:color w:val="00B0F0"/>
              </w:rPr>
              <w:t>corresponds with the Netherlands’ MFA ARSHR indicator: “# or % of supported youth-friendly health centres”)</w:t>
            </w:r>
          </w:p>
        </w:tc>
        <w:tc>
          <w:tcPr>
            <w:tcW w:w="2689" w:type="dxa"/>
            <w:shd w:val="clear" w:color="auto" w:fill="auto"/>
          </w:tcPr>
          <w:p w:rsidR="00F83404" w:rsidRPr="0023592D" w:rsidRDefault="00F83404" w:rsidP="00B369BE">
            <w:pPr>
              <w:rPr>
                <w:rFonts w:ascii="Gill Sans MT" w:hAnsi="Gill Sans MT"/>
              </w:rPr>
            </w:pPr>
            <w:r w:rsidRPr="0023592D">
              <w:rPr>
                <w:rFonts w:ascii="Gill Sans MT" w:hAnsi="Gill Sans MT"/>
              </w:rPr>
              <w:t>Health system and/or program reports</w:t>
            </w:r>
          </w:p>
        </w:tc>
        <w:tc>
          <w:tcPr>
            <w:tcW w:w="1745" w:type="dxa"/>
            <w:shd w:val="clear" w:color="auto" w:fill="auto"/>
          </w:tcPr>
          <w:p w:rsidR="00F83404" w:rsidRPr="0023592D" w:rsidRDefault="00F83404" w:rsidP="00B369BE">
            <w:pPr>
              <w:rPr>
                <w:rFonts w:ascii="Gill Sans MT" w:hAnsi="Gill Sans MT"/>
              </w:rPr>
            </w:pPr>
            <w:r w:rsidRPr="0023592D">
              <w:rPr>
                <w:rFonts w:ascii="Gill Sans MT" w:hAnsi="Gill Sans MT"/>
              </w:rPr>
              <w:t>Quarterly</w:t>
            </w:r>
          </w:p>
        </w:tc>
        <w:tc>
          <w:tcPr>
            <w:tcW w:w="4140" w:type="dxa"/>
            <w:shd w:val="clear" w:color="auto" w:fill="auto"/>
          </w:tcPr>
          <w:p w:rsidR="00F83404" w:rsidRPr="001565FF" w:rsidRDefault="00F83404" w:rsidP="00B369BE">
            <w:pPr>
              <w:rPr>
                <w:rFonts w:ascii="Gill Sans MT" w:hAnsi="Gill Sans MT"/>
                <w:color w:val="000000" w:themeColor="text1"/>
              </w:rPr>
            </w:pPr>
            <w:r w:rsidRPr="001565FF">
              <w:rPr>
                <w:rFonts w:ascii="Gill Sans MT" w:hAnsi="Gill Sans MT"/>
                <w:color w:val="000000" w:themeColor="text1"/>
              </w:rPr>
              <w:t>Numerator: Number of service delivery points that receive a quarterly supervision or mentorship visit that includes ASRH (as verified by supervision/mentorship checklist or report)</w:t>
            </w:r>
          </w:p>
          <w:p w:rsidR="00F83404" w:rsidRPr="00007AA4" w:rsidRDefault="00F83404" w:rsidP="00B369BE">
            <w:pPr>
              <w:rPr>
                <w:rFonts w:ascii="Gill Sans MT" w:hAnsi="Gill Sans MT"/>
                <w:color w:val="000000" w:themeColor="text1"/>
              </w:rPr>
            </w:pPr>
            <w:r w:rsidRPr="001565FF">
              <w:rPr>
                <w:rFonts w:ascii="Gill Sans MT" w:hAnsi="Gill Sans MT"/>
                <w:color w:val="000000" w:themeColor="text1"/>
              </w:rPr>
              <w:t>Denominator: Total project-supported service-delivery points</w:t>
            </w:r>
          </w:p>
        </w:tc>
      </w:tr>
    </w:tbl>
    <w:p w:rsidR="00CA2B17" w:rsidRPr="00CA2B17" w:rsidRDefault="00CA2B17" w:rsidP="00CA2B17">
      <w:pPr>
        <w:spacing w:line="276" w:lineRule="auto"/>
        <w:rPr>
          <w:rFonts w:ascii="Gill Sans MT" w:eastAsia="Times New Roman" w:hAnsi="Gill Sans MT"/>
          <w:caps/>
          <w:color w:val="DA291C"/>
          <w:sz w:val="26"/>
          <w:szCs w:val="26"/>
        </w:rPr>
      </w:pPr>
    </w:p>
    <w:p w:rsidR="005904E5" w:rsidRPr="00840148" w:rsidRDefault="005904E5" w:rsidP="0096548B">
      <w:pPr>
        <w:pStyle w:val="Paragraphedeliste"/>
        <w:rPr>
          <w:lang w:val="fr-FR"/>
        </w:rPr>
      </w:pPr>
    </w:p>
    <w:p w:rsidR="005904E5" w:rsidRPr="00840148" w:rsidRDefault="005904E5" w:rsidP="0096548B">
      <w:pPr>
        <w:pStyle w:val="Paragraphedeliste"/>
        <w:rPr>
          <w:lang w:val="fr-FR"/>
        </w:rPr>
      </w:pPr>
    </w:p>
    <w:p w:rsidR="005904E5" w:rsidRPr="00840148" w:rsidRDefault="005904E5" w:rsidP="0096548B">
      <w:pPr>
        <w:pStyle w:val="Paragraphedeliste"/>
        <w:rPr>
          <w:lang w:val="fr-FR"/>
        </w:rPr>
      </w:pPr>
    </w:p>
    <w:p w:rsidR="005904E5" w:rsidRPr="00840148" w:rsidRDefault="005904E5" w:rsidP="0096548B">
      <w:pPr>
        <w:pStyle w:val="Paragraphedeliste"/>
        <w:rPr>
          <w:lang w:val="fr-FR"/>
        </w:rPr>
      </w:pPr>
    </w:p>
    <w:p w:rsidR="005904E5" w:rsidRPr="00840148" w:rsidRDefault="005904E5" w:rsidP="0096548B">
      <w:pPr>
        <w:pStyle w:val="Paragraphedeliste"/>
        <w:rPr>
          <w:lang w:val="fr-FR"/>
        </w:rPr>
      </w:pPr>
    </w:p>
    <w:p w:rsidR="002758C7" w:rsidRPr="00840148" w:rsidRDefault="002758C7" w:rsidP="0096548B">
      <w:pPr>
        <w:pStyle w:val="Paragraphedeliste"/>
        <w:rPr>
          <w:lang w:val="fr-FR"/>
        </w:rPr>
      </w:pPr>
    </w:p>
    <w:p w:rsidR="002758C7" w:rsidRPr="00840148" w:rsidRDefault="002758C7" w:rsidP="0096548B">
      <w:pPr>
        <w:pStyle w:val="Paragraphedeliste"/>
        <w:rPr>
          <w:lang w:val="fr-FR"/>
        </w:rPr>
        <w:sectPr w:rsidR="002758C7" w:rsidRPr="00840148" w:rsidSect="002239CC">
          <w:pgSz w:w="16838" w:h="11906" w:orient="landscape"/>
          <w:pgMar w:top="1418" w:right="1418" w:bottom="1418" w:left="1418" w:header="709" w:footer="709" w:gutter="0"/>
          <w:pgBorders w:offsetFrom="page">
            <w:top w:val="threeDEngrave" w:sz="24" w:space="24" w:color="C00000"/>
            <w:left w:val="threeDEngrave" w:sz="24" w:space="24" w:color="C00000"/>
            <w:bottom w:val="threeDEmboss" w:sz="24" w:space="24" w:color="C00000"/>
            <w:right w:val="threeDEmboss" w:sz="24" w:space="24" w:color="C00000"/>
          </w:pgBorders>
          <w:cols w:space="708"/>
          <w:docGrid w:linePitch="360"/>
        </w:sectPr>
      </w:pPr>
    </w:p>
    <w:p w:rsidR="008A14C9" w:rsidRPr="00840148" w:rsidRDefault="008A14C9" w:rsidP="008A14C9">
      <w:pPr>
        <w:pStyle w:val="Paragraphedeliste"/>
        <w:numPr>
          <w:ilvl w:val="0"/>
          <w:numId w:val="1"/>
        </w:numPr>
        <w:rPr>
          <w:rFonts w:ascii="Agency FB" w:hAnsi="Agency FB"/>
          <w:b/>
          <w:color w:val="7030A0"/>
          <w:sz w:val="28"/>
        </w:rPr>
      </w:pPr>
      <w:r w:rsidRPr="00840148">
        <w:rPr>
          <w:rFonts w:ascii="Agency FB" w:hAnsi="Agency FB"/>
          <w:b/>
          <w:color w:val="7030A0"/>
          <w:sz w:val="28"/>
        </w:rPr>
        <w:lastRenderedPageBreak/>
        <w:t xml:space="preserve">PLAN DE SUIVI </w:t>
      </w:r>
    </w:p>
    <w:p w:rsidR="00AA0EB1" w:rsidRPr="00840148" w:rsidRDefault="00AA0EB1" w:rsidP="00AA0EB1">
      <w:pPr>
        <w:pStyle w:val="Paragraphedeliste"/>
      </w:pPr>
    </w:p>
    <w:p w:rsidR="00AA0EB1" w:rsidRPr="00840148" w:rsidRDefault="00AA0EB1" w:rsidP="00AA0EB1">
      <w:pPr>
        <w:pStyle w:val="Paragraphedeliste"/>
        <w:numPr>
          <w:ilvl w:val="1"/>
          <w:numId w:val="1"/>
        </w:numPr>
        <w:rPr>
          <w:b/>
        </w:rPr>
      </w:pPr>
      <w:proofErr w:type="spellStart"/>
      <w:r w:rsidRPr="00840148">
        <w:rPr>
          <w:b/>
        </w:rPr>
        <w:t>Indicateurs</w:t>
      </w:r>
      <w:proofErr w:type="spellEnd"/>
      <w:r w:rsidRPr="00840148">
        <w:rPr>
          <w:b/>
        </w:rPr>
        <w:t xml:space="preserve"> de </w:t>
      </w:r>
      <w:proofErr w:type="spellStart"/>
      <w:r w:rsidRPr="00840148">
        <w:rPr>
          <w:b/>
        </w:rPr>
        <w:t>resultats</w:t>
      </w:r>
      <w:proofErr w:type="spellEnd"/>
    </w:p>
    <w:tbl>
      <w:tblPr>
        <w:tblW w:w="24660" w:type="dxa"/>
        <w:tblInd w:w="5" w:type="dxa"/>
        <w:tblCellMar>
          <w:left w:w="70" w:type="dxa"/>
          <w:right w:w="70" w:type="dxa"/>
        </w:tblCellMar>
        <w:tblLook w:val="04A0" w:firstRow="1" w:lastRow="0" w:firstColumn="1" w:lastColumn="0" w:noHBand="0" w:noVBand="1"/>
      </w:tblPr>
      <w:tblGrid>
        <w:gridCol w:w="3506"/>
        <w:gridCol w:w="3514"/>
        <w:gridCol w:w="5135"/>
        <w:gridCol w:w="2030"/>
        <w:gridCol w:w="1739"/>
        <w:gridCol w:w="3116"/>
        <w:gridCol w:w="1535"/>
        <w:gridCol w:w="1785"/>
        <w:gridCol w:w="2300"/>
      </w:tblGrid>
      <w:tr w:rsidR="00821F67" w:rsidRPr="00840148" w:rsidTr="00404CEB">
        <w:trPr>
          <w:trHeight w:val="713"/>
        </w:trPr>
        <w:tc>
          <w:tcPr>
            <w:tcW w:w="3530"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DD256E" w:rsidP="0005453B">
            <w:pPr>
              <w:spacing w:after="0" w:line="240" w:lineRule="auto"/>
              <w:jc w:val="center"/>
              <w:rPr>
                <w:rFonts w:eastAsia="Times New Roman" w:cs="Calibri"/>
                <w:b/>
                <w:bCs/>
                <w:color w:val="FFFFFF"/>
                <w:lang w:val="fr-FR" w:eastAsia="fr-FR"/>
              </w:rPr>
            </w:pPr>
            <w:r>
              <w:rPr>
                <w:rFonts w:eastAsia="Times New Roman" w:cs="Calibri"/>
                <w:b/>
                <w:bCs/>
                <w:color w:val="FFFFFF"/>
                <w:lang w:val="fr-FR" w:eastAsia="fr-FR"/>
              </w:rPr>
              <w:t xml:space="preserve">Résultats </w:t>
            </w:r>
          </w:p>
        </w:tc>
        <w:tc>
          <w:tcPr>
            <w:tcW w:w="3539"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Indicateurs</w:t>
            </w:r>
          </w:p>
        </w:tc>
        <w:tc>
          <w:tcPr>
            <w:tcW w:w="5184"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Définition</w:t>
            </w:r>
          </w:p>
        </w:tc>
        <w:tc>
          <w:tcPr>
            <w:tcW w:w="2030"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Valeur initiale (Baseline)</w:t>
            </w:r>
          </w:p>
        </w:tc>
        <w:tc>
          <w:tcPr>
            <w:tcW w:w="1739"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Valeur cible (Target)</w:t>
            </w:r>
          </w:p>
        </w:tc>
        <w:tc>
          <w:tcPr>
            <w:tcW w:w="3138"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Moyens de vérification (Data collection)</w:t>
            </w:r>
          </w:p>
        </w:tc>
        <w:tc>
          <w:tcPr>
            <w:tcW w:w="1538"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Outils de collecte (Tools)</w:t>
            </w:r>
          </w:p>
        </w:tc>
        <w:tc>
          <w:tcPr>
            <w:tcW w:w="1651"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DE54D6"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Fréquence</w:t>
            </w:r>
          </w:p>
        </w:tc>
        <w:tc>
          <w:tcPr>
            <w:tcW w:w="2311"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05453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Personnes Responsables</w:t>
            </w:r>
            <w:r w:rsidRPr="00840148">
              <w:rPr>
                <w:rStyle w:val="Appelnotedebasdep"/>
                <w:rFonts w:eastAsia="Times New Roman" w:cs="Calibri"/>
                <w:b/>
                <w:bCs/>
                <w:color w:val="FFFFFF"/>
                <w:lang w:val="fr-FR" w:eastAsia="fr-FR"/>
              </w:rPr>
              <w:footnoteReference w:id="3"/>
            </w:r>
          </w:p>
        </w:tc>
      </w:tr>
      <w:tr w:rsidR="00741047" w:rsidRPr="00840148" w:rsidTr="00404CEB">
        <w:trPr>
          <w:trHeight w:val="1432"/>
        </w:trPr>
        <w:tc>
          <w:tcPr>
            <w:tcW w:w="3530" w:type="dxa"/>
            <w:vMerge w:val="restart"/>
            <w:tcBorders>
              <w:top w:val="single" w:sz="4" w:space="0" w:color="auto"/>
              <w:left w:val="single" w:sz="4" w:space="0" w:color="auto"/>
              <w:right w:val="single" w:sz="4" w:space="0" w:color="auto"/>
            </w:tcBorders>
            <w:shd w:val="clear" w:color="auto" w:fill="auto"/>
            <w:vAlign w:val="center"/>
          </w:tcPr>
          <w:p w:rsidR="00741047" w:rsidRDefault="00741047" w:rsidP="0005453B">
            <w:pPr>
              <w:spacing w:after="0" w:line="240" w:lineRule="auto"/>
              <w:jc w:val="both"/>
              <w:rPr>
                <w:rFonts w:ascii="Gill Sans MT" w:hAnsi="Gill Sans MT"/>
                <w:sz w:val="24"/>
                <w:szCs w:val="24"/>
              </w:rPr>
            </w:pPr>
            <w:proofErr w:type="spellStart"/>
            <w:r w:rsidRPr="00B1519D">
              <w:rPr>
                <w:rFonts w:ascii="Gill Sans MT" w:hAnsi="Gill Sans MT"/>
                <w:sz w:val="24"/>
                <w:szCs w:val="24"/>
              </w:rPr>
              <w:t>D'ici</w:t>
            </w:r>
            <w:proofErr w:type="spellEnd"/>
            <w:r w:rsidRPr="00B1519D">
              <w:rPr>
                <w:rFonts w:ascii="Gill Sans MT" w:hAnsi="Gill Sans MT"/>
                <w:sz w:val="24"/>
                <w:szCs w:val="24"/>
              </w:rPr>
              <w:t xml:space="preserve"> 2023 les Adolescents et </w:t>
            </w:r>
            <w:proofErr w:type="spellStart"/>
            <w:r w:rsidRPr="00B1519D">
              <w:rPr>
                <w:rFonts w:ascii="Gill Sans MT" w:hAnsi="Gill Sans MT"/>
                <w:sz w:val="24"/>
                <w:szCs w:val="24"/>
              </w:rPr>
              <w:t>jeunes</w:t>
            </w:r>
            <w:proofErr w:type="spellEnd"/>
            <w:r w:rsidRPr="00B1519D">
              <w:rPr>
                <w:rFonts w:ascii="Gill Sans MT" w:hAnsi="Gill Sans MT"/>
                <w:sz w:val="24"/>
                <w:szCs w:val="24"/>
              </w:rPr>
              <w:t xml:space="preserve"> des </w:t>
            </w:r>
            <w:proofErr w:type="spellStart"/>
            <w:r w:rsidRPr="00B1519D">
              <w:rPr>
                <w:rFonts w:ascii="Gill Sans MT" w:hAnsi="Gill Sans MT"/>
                <w:sz w:val="24"/>
                <w:szCs w:val="24"/>
              </w:rPr>
              <w:t>régions</w:t>
            </w:r>
            <w:proofErr w:type="spellEnd"/>
            <w:r w:rsidRPr="00B1519D">
              <w:rPr>
                <w:rFonts w:ascii="Gill Sans MT" w:hAnsi="Gill Sans MT"/>
                <w:sz w:val="24"/>
                <w:szCs w:val="24"/>
              </w:rPr>
              <w:t xml:space="preserve"> de la BM, du Nord et CN </w:t>
            </w:r>
            <w:proofErr w:type="spellStart"/>
            <w:r w:rsidRPr="00B1519D">
              <w:rPr>
                <w:rFonts w:ascii="Gill Sans MT" w:hAnsi="Gill Sans MT"/>
                <w:sz w:val="24"/>
                <w:szCs w:val="24"/>
              </w:rPr>
              <w:t>ont</w:t>
            </w:r>
            <w:proofErr w:type="spellEnd"/>
            <w:r w:rsidRPr="00B1519D">
              <w:rPr>
                <w:rFonts w:ascii="Gill Sans MT" w:hAnsi="Gill Sans MT"/>
                <w:sz w:val="24"/>
                <w:szCs w:val="24"/>
              </w:rPr>
              <w:t xml:space="preserve"> des </w:t>
            </w:r>
            <w:proofErr w:type="spellStart"/>
            <w:r w:rsidRPr="00B1519D">
              <w:rPr>
                <w:rFonts w:ascii="Gill Sans MT" w:hAnsi="Gill Sans MT"/>
                <w:sz w:val="24"/>
                <w:szCs w:val="24"/>
              </w:rPr>
              <w:t>connaissances</w:t>
            </w:r>
            <w:proofErr w:type="spellEnd"/>
            <w:r w:rsidRPr="00B1519D">
              <w:rPr>
                <w:rFonts w:ascii="Gill Sans MT" w:hAnsi="Gill Sans MT"/>
                <w:sz w:val="24"/>
                <w:szCs w:val="24"/>
              </w:rPr>
              <w:t xml:space="preserve">, des intentions et des </w:t>
            </w:r>
            <w:proofErr w:type="spellStart"/>
            <w:r w:rsidRPr="00B1519D">
              <w:rPr>
                <w:rFonts w:ascii="Gill Sans MT" w:hAnsi="Gill Sans MT"/>
                <w:sz w:val="24"/>
                <w:szCs w:val="24"/>
              </w:rPr>
              <w:t>comportements</w:t>
            </w:r>
            <w:proofErr w:type="spellEnd"/>
            <w:r w:rsidRPr="00B1519D">
              <w:rPr>
                <w:rFonts w:ascii="Gill Sans MT" w:hAnsi="Gill Sans MT"/>
                <w:sz w:val="24"/>
                <w:szCs w:val="24"/>
              </w:rPr>
              <w:t xml:space="preserve"> </w:t>
            </w:r>
            <w:proofErr w:type="spellStart"/>
            <w:r w:rsidRPr="00B1519D">
              <w:rPr>
                <w:rFonts w:ascii="Gill Sans MT" w:hAnsi="Gill Sans MT"/>
                <w:sz w:val="24"/>
                <w:szCs w:val="24"/>
              </w:rPr>
              <w:t>améliorés</w:t>
            </w:r>
            <w:proofErr w:type="spellEnd"/>
            <w:r w:rsidRPr="00B1519D">
              <w:rPr>
                <w:rFonts w:ascii="Gill Sans MT" w:hAnsi="Gill Sans MT"/>
                <w:sz w:val="24"/>
                <w:szCs w:val="24"/>
              </w:rPr>
              <w:t xml:space="preserve"> </w:t>
            </w:r>
            <w:proofErr w:type="spellStart"/>
            <w:r w:rsidRPr="00B1519D">
              <w:rPr>
                <w:rFonts w:ascii="Gill Sans MT" w:hAnsi="Gill Sans MT"/>
                <w:sz w:val="24"/>
                <w:szCs w:val="24"/>
              </w:rPr>
              <w:t>en</w:t>
            </w:r>
            <w:proofErr w:type="spellEnd"/>
            <w:r w:rsidRPr="00B1519D">
              <w:rPr>
                <w:rFonts w:ascii="Gill Sans MT" w:hAnsi="Gill Sans MT"/>
                <w:sz w:val="24"/>
                <w:szCs w:val="24"/>
              </w:rPr>
              <w:t xml:space="preserve"> matière de santé, </w:t>
            </w:r>
            <w:proofErr w:type="spellStart"/>
            <w:r w:rsidRPr="00B1519D">
              <w:rPr>
                <w:rFonts w:ascii="Gill Sans MT" w:hAnsi="Gill Sans MT"/>
                <w:sz w:val="24"/>
                <w:szCs w:val="24"/>
              </w:rPr>
              <w:t>d'égalité</w:t>
            </w:r>
            <w:proofErr w:type="spellEnd"/>
            <w:r w:rsidRPr="00B1519D">
              <w:rPr>
                <w:rFonts w:ascii="Gill Sans MT" w:hAnsi="Gill Sans MT"/>
                <w:sz w:val="24"/>
                <w:szCs w:val="24"/>
              </w:rPr>
              <w:t xml:space="preserve"> des sexes, des droits </w:t>
            </w:r>
            <w:proofErr w:type="spellStart"/>
            <w:r w:rsidRPr="00B1519D">
              <w:rPr>
                <w:rFonts w:ascii="Gill Sans MT" w:hAnsi="Gill Sans MT"/>
                <w:sz w:val="24"/>
                <w:szCs w:val="24"/>
              </w:rPr>
              <w:t>sexuels</w:t>
            </w:r>
            <w:proofErr w:type="spellEnd"/>
            <w:r w:rsidRPr="00B1519D">
              <w:rPr>
                <w:rFonts w:ascii="Gill Sans MT" w:hAnsi="Gill Sans MT"/>
                <w:sz w:val="24"/>
                <w:szCs w:val="24"/>
              </w:rPr>
              <w:t xml:space="preserve"> et </w:t>
            </w:r>
            <w:proofErr w:type="spellStart"/>
            <w:r w:rsidRPr="00B1519D">
              <w:rPr>
                <w:rFonts w:ascii="Gill Sans MT" w:hAnsi="Gill Sans MT"/>
                <w:sz w:val="24"/>
                <w:szCs w:val="24"/>
              </w:rPr>
              <w:t>reproductifs</w:t>
            </w:r>
            <w:proofErr w:type="spellEnd"/>
            <w:r w:rsidRPr="00B1519D">
              <w:rPr>
                <w:rFonts w:ascii="Gill Sans MT" w:hAnsi="Gill Sans MT"/>
                <w:sz w:val="24"/>
                <w:szCs w:val="24"/>
              </w:rPr>
              <w:t>.</w:t>
            </w:r>
          </w:p>
          <w:p w:rsidR="00741047" w:rsidRDefault="00741047" w:rsidP="0005453B">
            <w:pPr>
              <w:spacing w:after="0" w:line="240" w:lineRule="auto"/>
              <w:jc w:val="both"/>
              <w:rPr>
                <w:rFonts w:ascii="Gill Sans MT" w:hAnsi="Gill Sans MT"/>
                <w:sz w:val="24"/>
                <w:szCs w:val="24"/>
              </w:rPr>
            </w:pPr>
          </w:p>
          <w:p w:rsidR="00741047" w:rsidRDefault="00741047" w:rsidP="0005453B">
            <w:pPr>
              <w:spacing w:after="0" w:line="240" w:lineRule="auto"/>
              <w:jc w:val="both"/>
              <w:rPr>
                <w:rFonts w:ascii="Gill Sans MT" w:hAnsi="Gill Sans MT"/>
                <w:sz w:val="24"/>
                <w:szCs w:val="24"/>
              </w:rPr>
            </w:pPr>
          </w:p>
          <w:p w:rsidR="00741047" w:rsidRPr="00840148" w:rsidRDefault="00741047" w:rsidP="0005453B">
            <w:pPr>
              <w:spacing w:after="0" w:line="240" w:lineRule="auto"/>
              <w:jc w:val="both"/>
              <w:rPr>
                <w:rFonts w:ascii="Arial" w:eastAsia="Times New Roman" w:hAnsi="Arial" w:cs="Arial"/>
                <w:color w:val="000000"/>
                <w:sz w:val="20"/>
                <w:szCs w:val="20"/>
                <w:lang w:val="fr-FR" w:eastAsia="fr-FR"/>
              </w:rPr>
            </w:pPr>
          </w:p>
        </w:tc>
        <w:tc>
          <w:tcPr>
            <w:tcW w:w="3539" w:type="dxa"/>
            <w:tcBorders>
              <w:top w:val="single" w:sz="4" w:space="0" w:color="auto"/>
              <w:left w:val="nil"/>
              <w:bottom w:val="single" w:sz="4" w:space="0" w:color="auto"/>
              <w:right w:val="single" w:sz="4" w:space="0" w:color="auto"/>
            </w:tcBorders>
            <w:shd w:val="clear" w:color="auto" w:fill="auto"/>
            <w:vAlign w:val="center"/>
            <w:hideMark/>
          </w:tcPr>
          <w:p w:rsidR="00741047" w:rsidRPr="00840148" w:rsidRDefault="00741047" w:rsidP="0005453B">
            <w:pPr>
              <w:rPr>
                <w:rFonts w:ascii="Arial" w:eastAsia="Times New Roman" w:hAnsi="Arial" w:cs="Arial"/>
                <w:color w:val="000000"/>
                <w:sz w:val="20"/>
                <w:szCs w:val="20"/>
                <w:lang w:val="fr-FR" w:eastAsia="fr-FR"/>
              </w:rPr>
            </w:pPr>
            <w:r w:rsidRPr="00B1519D">
              <w:rPr>
                <w:rFonts w:cs="Arial"/>
                <w:sz w:val="20"/>
                <w:szCs w:val="20"/>
                <w:lang w:val="fr-FR" w:bidi="fr-FR"/>
              </w:rPr>
              <w:t xml:space="preserve">Proportion d'adolescents ayant </w:t>
            </w:r>
            <w:r>
              <w:rPr>
                <w:rFonts w:cs="Arial"/>
                <w:sz w:val="20"/>
                <w:szCs w:val="20"/>
                <w:lang w:val="fr-FR" w:bidi="fr-FR"/>
              </w:rPr>
              <w:t>l’intention d’utiliser une contraception moderne</w:t>
            </w:r>
          </w:p>
        </w:tc>
        <w:tc>
          <w:tcPr>
            <w:tcW w:w="5184" w:type="dxa"/>
            <w:tcBorders>
              <w:top w:val="single" w:sz="4" w:space="0" w:color="auto"/>
              <w:left w:val="nil"/>
              <w:bottom w:val="single" w:sz="4" w:space="0" w:color="auto"/>
              <w:right w:val="single" w:sz="4" w:space="0" w:color="auto"/>
            </w:tcBorders>
            <w:shd w:val="clear" w:color="auto" w:fill="auto"/>
            <w:vAlign w:val="center"/>
          </w:tcPr>
          <w:p w:rsidR="00741047" w:rsidRPr="00197D9F" w:rsidRDefault="00741047" w:rsidP="0005453B">
            <w:pPr>
              <w:spacing w:after="0" w:line="240" w:lineRule="auto"/>
              <w:rPr>
                <w:rFonts w:cs="Arial"/>
                <w:sz w:val="20"/>
                <w:szCs w:val="20"/>
                <w:lang w:val="fr-FR" w:bidi="fr-FR"/>
              </w:rPr>
            </w:pPr>
            <w:r w:rsidRPr="00197D9F">
              <w:rPr>
                <w:rFonts w:cs="Arial"/>
                <w:sz w:val="20"/>
                <w:szCs w:val="20"/>
                <w:lang w:val="fr-FR" w:bidi="fr-FR"/>
              </w:rPr>
              <w:t>Désigne l</w:t>
            </w:r>
            <w:r w:rsidR="00D65147">
              <w:rPr>
                <w:rFonts w:cs="Arial"/>
                <w:sz w:val="20"/>
                <w:szCs w:val="20"/>
                <w:lang w:val="fr-FR" w:bidi="fr-FR"/>
              </w:rPr>
              <w:t>a proportion</w:t>
            </w:r>
            <w:r w:rsidR="000532F3">
              <w:rPr>
                <w:rFonts w:cs="Arial"/>
                <w:sz w:val="20"/>
                <w:szCs w:val="20"/>
                <w:lang w:val="fr-FR" w:bidi="fr-FR"/>
              </w:rPr>
              <w:t xml:space="preserve"> d’adolescents qui </w:t>
            </w:r>
            <w:r w:rsidR="00915FE2">
              <w:rPr>
                <w:rFonts w:cs="Arial"/>
                <w:sz w:val="20"/>
                <w:szCs w:val="20"/>
                <w:lang w:val="fr-FR" w:bidi="fr-FR"/>
              </w:rPr>
              <w:t>répondent</w:t>
            </w:r>
            <w:r w:rsidR="000532F3">
              <w:rPr>
                <w:rFonts w:cs="Arial"/>
                <w:sz w:val="20"/>
                <w:szCs w:val="20"/>
                <w:lang w:val="fr-FR" w:bidi="fr-FR"/>
              </w:rPr>
              <w:t xml:space="preserve"> oui à la planification, à l’utilisation d’une contraceptive moderne à l’avenir</w:t>
            </w:r>
            <w:r w:rsidR="00D65147">
              <w:rPr>
                <w:rFonts w:cs="Arial"/>
                <w:sz w:val="20"/>
                <w:szCs w:val="20"/>
                <w:lang w:val="fr-FR" w:bidi="fr-FR"/>
              </w:rPr>
              <w:t>, ventilé par méthode.</w:t>
            </w:r>
          </w:p>
          <w:p w:rsidR="00741047" w:rsidRPr="00EC2C22" w:rsidRDefault="00741047" w:rsidP="0005453B">
            <w:pPr>
              <w:pStyle w:val="Titre3"/>
              <w:rPr>
                <w:lang w:val="fr-FR" w:eastAsia="fr-FR"/>
              </w:rPr>
            </w:pPr>
            <w:r w:rsidRPr="00EC2C22">
              <w:rPr>
                <w:rFonts w:ascii="Calibri" w:eastAsia="Calibri" w:hAnsi="Calibri" w:cs="Arial"/>
                <w:bCs w:val="0"/>
                <w:color w:val="FF0000"/>
                <w:sz w:val="20"/>
                <w:szCs w:val="20"/>
                <w:lang w:val="fr-FR" w:bidi="fr-FR"/>
              </w:rPr>
              <w:t xml:space="preserve"># </w:t>
            </w:r>
            <w:r w:rsidR="00D65147" w:rsidRPr="00EC2C22">
              <w:rPr>
                <w:rFonts w:ascii="Calibri" w:eastAsia="Calibri" w:hAnsi="Calibri" w:cs="Arial"/>
                <w:bCs w:val="0"/>
                <w:color w:val="FF0000"/>
                <w:sz w:val="20"/>
                <w:szCs w:val="20"/>
                <w:lang w:val="fr-FR" w:bidi="fr-FR"/>
              </w:rPr>
              <w:t>Adolescent ayant répondu oui à la planification et à l’utilisation des contraceptives</w:t>
            </w:r>
            <w:r w:rsidRPr="00EC2C22">
              <w:rPr>
                <w:rFonts w:ascii="Calibri" w:eastAsia="Calibri" w:hAnsi="Calibri" w:cs="Arial"/>
                <w:bCs w:val="0"/>
                <w:color w:val="FF0000"/>
                <w:sz w:val="20"/>
                <w:szCs w:val="20"/>
                <w:lang w:val="fr-FR" w:bidi="fr-FR"/>
              </w:rPr>
              <w:t xml:space="preserve"> / # </w:t>
            </w:r>
            <w:r w:rsidR="00D65147" w:rsidRPr="00EC2C22">
              <w:rPr>
                <w:rFonts w:ascii="Calibri" w:eastAsia="Calibri" w:hAnsi="Calibri" w:cs="Arial"/>
                <w:bCs w:val="0"/>
                <w:color w:val="FF0000"/>
                <w:sz w:val="20"/>
                <w:szCs w:val="20"/>
                <w:lang w:val="fr-FR" w:bidi="fr-FR"/>
              </w:rPr>
              <w:t>Adolescents</w:t>
            </w:r>
            <w:r w:rsidR="00AF2A9D">
              <w:rPr>
                <w:rFonts w:ascii="Calibri" w:eastAsia="Calibri" w:hAnsi="Calibri" w:cs="Arial"/>
                <w:bCs w:val="0"/>
                <w:color w:val="FF0000"/>
                <w:sz w:val="20"/>
                <w:szCs w:val="20"/>
                <w:lang w:val="fr-FR" w:bidi="fr-FR"/>
              </w:rPr>
              <w:t xml:space="preserve"> total</w:t>
            </w:r>
            <w:r w:rsidR="00D65147" w:rsidRPr="00EC2C22">
              <w:rPr>
                <w:rFonts w:ascii="Calibri" w:eastAsia="Calibri" w:hAnsi="Calibri" w:cs="Arial"/>
                <w:bCs w:val="0"/>
                <w:color w:val="FF0000"/>
                <w:sz w:val="20"/>
                <w:szCs w:val="20"/>
                <w:lang w:val="fr-FR" w:bidi="fr-FR"/>
              </w:rPr>
              <w:t xml:space="preserve"> interrogés</w:t>
            </w:r>
          </w:p>
        </w:tc>
        <w:tc>
          <w:tcPr>
            <w:tcW w:w="2030" w:type="dxa"/>
            <w:tcBorders>
              <w:top w:val="single" w:sz="4" w:space="0" w:color="auto"/>
              <w:left w:val="nil"/>
              <w:bottom w:val="nil"/>
              <w:right w:val="single" w:sz="4" w:space="0" w:color="auto"/>
            </w:tcBorders>
            <w:shd w:val="clear" w:color="auto" w:fill="auto"/>
            <w:vAlign w:val="center"/>
          </w:tcPr>
          <w:p w:rsidR="00741047" w:rsidRPr="00197D9F" w:rsidRDefault="00293F4E" w:rsidP="0005453B">
            <w:pPr>
              <w:spacing w:after="0" w:line="240" w:lineRule="auto"/>
              <w:jc w:val="center"/>
              <w:rPr>
                <w:rFonts w:cs="Arial"/>
                <w:sz w:val="20"/>
                <w:szCs w:val="20"/>
                <w:lang w:val="fr-FR" w:bidi="fr-FR"/>
              </w:rPr>
            </w:pPr>
            <w:r>
              <w:rPr>
                <w:rFonts w:cs="Arial"/>
                <w:sz w:val="20"/>
                <w:szCs w:val="20"/>
                <w:lang w:val="fr-FR" w:bidi="fr-FR"/>
              </w:rPr>
              <w:t>26,57%</w:t>
            </w:r>
          </w:p>
        </w:tc>
        <w:tc>
          <w:tcPr>
            <w:tcW w:w="1739" w:type="dxa"/>
            <w:tcBorders>
              <w:top w:val="single" w:sz="4" w:space="0" w:color="auto"/>
              <w:left w:val="nil"/>
              <w:bottom w:val="nil"/>
              <w:right w:val="single" w:sz="4" w:space="0" w:color="auto"/>
            </w:tcBorders>
            <w:shd w:val="clear" w:color="auto" w:fill="auto"/>
            <w:vAlign w:val="center"/>
          </w:tcPr>
          <w:p w:rsidR="00741047" w:rsidRPr="00197D9F" w:rsidRDefault="00792E69" w:rsidP="0005453B">
            <w:pPr>
              <w:spacing w:after="0" w:line="240" w:lineRule="auto"/>
              <w:jc w:val="center"/>
              <w:rPr>
                <w:rFonts w:cs="Arial"/>
                <w:sz w:val="20"/>
                <w:szCs w:val="20"/>
                <w:lang w:val="fr-FR" w:bidi="fr-FR"/>
              </w:rPr>
            </w:pPr>
            <w:r>
              <w:rPr>
                <w:rFonts w:cs="Arial"/>
                <w:sz w:val="20"/>
                <w:szCs w:val="20"/>
                <w:lang w:val="fr-FR" w:bidi="fr-FR"/>
              </w:rPr>
              <w:t>148300</w:t>
            </w:r>
          </w:p>
        </w:tc>
        <w:tc>
          <w:tcPr>
            <w:tcW w:w="3138" w:type="dxa"/>
            <w:tcBorders>
              <w:top w:val="single" w:sz="4" w:space="0" w:color="auto"/>
              <w:left w:val="nil"/>
              <w:bottom w:val="nil"/>
              <w:right w:val="single" w:sz="4" w:space="0" w:color="auto"/>
            </w:tcBorders>
            <w:shd w:val="clear" w:color="auto" w:fill="auto"/>
            <w:vAlign w:val="center"/>
          </w:tcPr>
          <w:p w:rsidR="00741047" w:rsidRPr="00197D9F" w:rsidRDefault="003C262B" w:rsidP="0005453B">
            <w:pPr>
              <w:spacing w:after="0" w:line="240" w:lineRule="auto"/>
              <w:jc w:val="center"/>
              <w:rPr>
                <w:rFonts w:cs="Arial"/>
                <w:sz w:val="20"/>
                <w:szCs w:val="20"/>
                <w:lang w:val="fr-FR" w:bidi="fr-FR"/>
              </w:rPr>
            </w:pPr>
            <w:r>
              <w:rPr>
                <w:rFonts w:cs="Arial"/>
                <w:sz w:val="20"/>
                <w:szCs w:val="20"/>
                <w:lang w:val="fr-FR" w:bidi="fr-FR"/>
              </w:rPr>
              <w:t>Enquête</w:t>
            </w:r>
            <w:r w:rsidR="00A821AD">
              <w:rPr>
                <w:rFonts w:cs="Arial"/>
                <w:sz w:val="20"/>
                <w:szCs w:val="20"/>
                <w:lang w:val="fr-FR" w:bidi="fr-FR"/>
              </w:rPr>
              <w:t xml:space="preserve"> : </w:t>
            </w:r>
            <w:proofErr w:type="spellStart"/>
            <w:r w:rsidR="00A821AD">
              <w:rPr>
                <w:rFonts w:cs="Arial"/>
                <w:sz w:val="20"/>
                <w:szCs w:val="20"/>
                <w:lang w:val="fr-FR" w:bidi="fr-FR"/>
              </w:rPr>
              <w:t>baseline</w:t>
            </w:r>
            <w:proofErr w:type="spellEnd"/>
            <w:r w:rsidR="00680AC1">
              <w:rPr>
                <w:rFonts w:cs="Arial"/>
                <w:sz w:val="20"/>
                <w:szCs w:val="20"/>
                <w:lang w:val="fr-FR" w:bidi="fr-FR"/>
              </w:rPr>
              <w:t xml:space="preserve">/ </w:t>
            </w:r>
            <w:proofErr w:type="spellStart"/>
            <w:r w:rsidR="00680AC1">
              <w:rPr>
                <w:rFonts w:cs="Arial"/>
                <w:sz w:val="20"/>
                <w:szCs w:val="20"/>
                <w:lang w:val="fr-FR" w:bidi="fr-FR"/>
              </w:rPr>
              <w:t>Midline</w:t>
            </w:r>
            <w:proofErr w:type="spellEnd"/>
            <w:r w:rsidR="00A821AD">
              <w:rPr>
                <w:rFonts w:cs="Arial"/>
                <w:sz w:val="20"/>
                <w:szCs w:val="20"/>
                <w:lang w:val="fr-FR" w:bidi="fr-FR"/>
              </w:rPr>
              <w:t>/</w:t>
            </w:r>
            <w:proofErr w:type="spellStart"/>
            <w:r w:rsidR="00A821AD">
              <w:rPr>
                <w:rFonts w:cs="Arial"/>
                <w:sz w:val="20"/>
                <w:szCs w:val="20"/>
                <w:lang w:val="fr-FR" w:bidi="fr-FR"/>
              </w:rPr>
              <w:t>Endline</w:t>
            </w:r>
            <w:proofErr w:type="spellEnd"/>
          </w:p>
        </w:tc>
        <w:tc>
          <w:tcPr>
            <w:tcW w:w="1538" w:type="dxa"/>
            <w:tcBorders>
              <w:top w:val="single" w:sz="4" w:space="0" w:color="auto"/>
              <w:left w:val="nil"/>
              <w:bottom w:val="nil"/>
              <w:right w:val="single" w:sz="4" w:space="0" w:color="auto"/>
            </w:tcBorders>
            <w:shd w:val="clear" w:color="auto" w:fill="auto"/>
            <w:vAlign w:val="center"/>
          </w:tcPr>
          <w:p w:rsidR="00741047" w:rsidRPr="00197D9F" w:rsidRDefault="00741047" w:rsidP="0005453B">
            <w:pPr>
              <w:spacing w:after="0" w:line="240" w:lineRule="auto"/>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nil"/>
              <w:bottom w:val="nil"/>
              <w:right w:val="single" w:sz="4" w:space="0" w:color="auto"/>
            </w:tcBorders>
            <w:shd w:val="clear" w:color="auto" w:fill="auto"/>
            <w:vAlign w:val="center"/>
          </w:tcPr>
          <w:p w:rsidR="00741047" w:rsidRPr="00197D9F" w:rsidRDefault="00DE54D6" w:rsidP="0005453B">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nil"/>
              <w:bottom w:val="nil"/>
              <w:right w:val="single" w:sz="4" w:space="0" w:color="auto"/>
            </w:tcBorders>
            <w:shd w:val="clear" w:color="auto" w:fill="auto"/>
            <w:vAlign w:val="center"/>
          </w:tcPr>
          <w:p w:rsidR="00741047" w:rsidRDefault="00741047" w:rsidP="0005453B">
            <w:pPr>
              <w:spacing w:after="0" w:line="240" w:lineRule="auto"/>
              <w:rPr>
                <w:rFonts w:cs="Arial"/>
                <w:sz w:val="20"/>
                <w:szCs w:val="20"/>
                <w:lang w:val="fr-FR" w:bidi="fr-FR"/>
              </w:rPr>
            </w:pPr>
            <w:r w:rsidRPr="00A165D3">
              <w:rPr>
                <w:rFonts w:cs="Arial"/>
                <w:sz w:val="20"/>
                <w:szCs w:val="20"/>
                <w:lang w:val="fr-FR" w:bidi="fr-FR"/>
              </w:rPr>
              <w:t xml:space="preserve">MEAL </w:t>
            </w:r>
            <w:r w:rsidR="009E417A">
              <w:rPr>
                <w:rFonts w:cs="Arial"/>
                <w:sz w:val="20"/>
                <w:szCs w:val="20"/>
                <w:lang w:val="fr-FR" w:bidi="fr-FR"/>
              </w:rPr>
              <w:t xml:space="preserve">SCI et PMO </w:t>
            </w:r>
            <w:r w:rsidRPr="00A165D3">
              <w:rPr>
                <w:rFonts w:cs="Arial"/>
                <w:sz w:val="20"/>
                <w:szCs w:val="20"/>
                <w:lang w:val="fr-FR" w:bidi="fr-FR"/>
              </w:rPr>
              <w:t>(*)</w:t>
            </w:r>
          </w:p>
          <w:p w:rsidR="00383CC2" w:rsidRPr="00A165D3" w:rsidRDefault="00383CC2" w:rsidP="0005453B">
            <w:pPr>
              <w:spacing w:after="0" w:line="240" w:lineRule="auto"/>
              <w:rPr>
                <w:rFonts w:cs="Arial"/>
                <w:sz w:val="20"/>
                <w:szCs w:val="20"/>
                <w:lang w:val="fr-FR" w:bidi="fr-FR"/>
              </w:rPr>
            </w:pPr>
            <w:r>
              <w:rPr>
                <w:rFonts w:cs="Arial"/>
                <w:sz w:val="20"/>
                <w:szCs w:val="20"/>
                <w:lang w:val="fr-FR" w:bidi="fr-FR"/>
              </w:rPr>
              <w:t>C</w:t>
            </w:r>
            <w:r w:rsidR="009E417A">
              <w:rPr>
                <w:rFonts w:cs="Arial"/>
                <w:sz w:val="20"/>
                <w:szCs w:val="20"/>
                <w:lang w:val="fr-FR" w:bidi="fr-FR"/>
              </w:rPr>
              <w:t>oordinateur de Zone</w:t>
            </w:r>
          </w:p>
          <w:p w:rsidR="00741047" w:rsidRPr="00A165D3" w:rsidRDefault="00741047" w:rsidP="0005453B">
            <w:pPr>
              <w:spacing w:after="0" w:line="240" w:lineRule="auto"/>
              <w:rPr>
                <w:rFonts w:cs="Arial"/>
                <w:sz w:val="20"/>
                <w:szCs w:val="20"/>
                <w:lang w:val="fr-FR" w:bidi="fr-FR"/>
              </w:rPr>
            </w:pPr>
            <w:r w:rsidRPr="00A165D3">
              <w:rPr>
                <w:rFonts w:cs="Arial"/>
                <w:sz w:val="20"/>
                <w:szCs w:val="20"/>
                <w:lang w:val="fr-FR" w:bidi="fr-FR"/>
              </w:rPr>
              <w:t>PM</w:t>
            </w:r>
          </w:p>
          <w:p w:rsidR="00741047" w:rsidRPr="00840148" w:rsidRDefault="00741047" w:rsidP="0005453B">
            <w:pPr>
              <w:spacing w:after="0" w:line="240" w:lineRule="auto"/>
              <w:rPr>
                <w:rFonts w:eastAsia="Times New Roman" w:cs="Calibri"/>
                <w:color w:val="000000"/>
                <w:lang w:val="fr-FR" w:eastAsia="fr-FR"/>
              </w:rPr>
            </w:pPr>
            <w:r w:rsidRPr="00A165D3">
              <w:rPr>
                <w:rFonts w:cs="Arial"/>
                <w:sz w:val="20"/>
                <w:szCs w:val="20"/>
                <w:lang w:val="fr-FR" w:bidi="fr-FR"/>
              </w:rPr>
              <w:t xml:space="preserve">TA </w:t>
            </w:r>
            <w:r w:rsidR="00613377">
              <w:rPr>
                <w:rFonts w:cs="Arial"/>
                <w:sz w:val="20"/>
                <w:szCs w:val="20"/>
                <w:lang w:val="fr-FR" w:bidi="fr-FR"/>
              </w:rPr>
              <w:t>SSR</w:t>
            </w:r>
          </w:p>
        </w:tc>
      </w:tr>
      <w:tr w:rsidR="00741047" w:rsidRPr="00840148" w:rsidTr="00404CEB">
        <w:trPr>
          <w:trHeight w:val="1695"/>
        </w:trPr>
        <w:tc>
          <w:tcPr>
            <w:tcW w:w="3530" w:type="dxa"/>
            <w:vMerge/>
            <w:tcBorders>
              <w:left w:val="single" w:sz="4" w:space="0" w:color="auto"/>
              <w:right w:val="single" w:sz="4" w:space="0" w:color="auto"/>
            </w:tcBorders>
            <w:shd w:val="clear" w:color="auto" w:fill="auto"/>
            <w:vAlign w:val="center"/>
          </w:tcPr>
          <w:p w:rsidR="00741047" w:rsidRPr="00840148" w:rsidRDefault="00741047" w:rsidP="0005453B">
            <w:pPr>
              <w:spacing w:after="0" w:line="240" w:lineRule="auto"/>
              <w:jc w:val="center"/>
              <w:rPr>
                <w:rFonts w:ascii="Arial" w:eastAsia="Times New Roman" w:hAnsi="Arial" w:cs="Arial"/>
                <w:color w:val="000000"/>
                <w:sz w:val="20"/>
                <w:szCs w:val="20"/>
                <w:lang w:val="fr-FR" w:eastAsia="fr-FR"/>
              </w:rPr>
            </w:pPr>
          </w:p>
        </w:tc>
        <w:tc>
          <w:tcPr>
            <w:tcW w:w="3539" w:type="dxa"/>
            <w:tcBorders>
              <w:top w:val="nil"/>
              <w:left w:val="single" w:sz="4" w:space="0" w:color="auto"/>
              <w:bottom w:val="single" w:sz="4" w:space="0" w:color="auto"/>
              <w:right w:val="single" w:sz="4" w:space="0" w:color="auto"/>
            </w:tcBorders>
            <w:shd w:val="clear" w:color="auto" w:fill="auto"/>
            <w:vAlign w:val="center"/>
            <w:hideMark/>
          </w:tcPr>
          <w:p w:rsidR="00741047" w:rsidRPr="00840148" w:rsidRDefault="00741047" w:rsidP="0005453B">
            <w:pPr>
              <w:rPr>
                <w:rFonts w:ascii="Arial" w:eastAsia="Times New Roman" w:hAnsi="Arial" w:cs="Arial"/>
                <w:color w:val="000000"/>
                <w:sz w:val="20"/>
                <w:szCs w:val="20"/>
                <w:lang w:val="fr-FR" w:eastAsia="fr-FR"/>
              </w:rPr>
            </w:pPr>
            <w:r w:rsidRPr="00B1519D">
              <w:rPr>
                <w:rFonts w:cs="Arial"/>
                <w:sz w:val="20"/>
                <w:szCs w:val="20"/>
                <w:lang w:val="fr-FR" w:bidi="fr-FR"/>
              </w:rPr>
              <w:t xml:space="preserve">Proportion d'adolescentes </w:t>
            </w:r>
            <w:r>
              <w:rPr>
                <w:rFonts w:cs="Arial"/>
                <w:sz w:val="20"/>
                <w:szCs w:val="20"/>
                <w:lang w:val="fr-FR" w:bidi="fr-FR"/>
              </w:rPr>
              <w:t>sexuellement actif déclarant avoir utilisé un préservatif lors de leur dernier rapport sexuel</w:t>
            </w:r>
          </w:p>
        </w:tc>
        <w:tc>
          <w:tcPr>
            <w:tcW w:w="5184" w:type="dxa"/>
            <w:tcBorders>
              <w:top w:val="nil"/>
              <w:left w:val="single" w:sz="4" w:space="0" w:color="auto"/>
              <w:bottom w:val="single" w:sz="4" w:space="0" w:color="auto"/>
              <w:right w:val="single" w:sz="4" w:space="0" w:color="auto"/>
            </w:tcBorders>
            <w:shd w:val="clear" w:color="auto" w:fill="auto"/>
            <w:vAlign w:val="center"/>
          </w:tcPr>
          <w:p w:rsidR="00D65147" w:rsidRDefault="00741047" w:rsidP="00D65147">
            <w:pPr>
              <w:spacing w:after="0" w:line="240" w:lineRule="auto"/>
              <w:rPr>
                <w:rFonts w:cs="Arial"/>
                <w:sz w:val="20"/>
                <w:szCs w:val="20"/>
                <w:lang w:val="fr-FR" w:bidi="fr-FR"/>
              </w:rPr>
            </w:pPr>
            <w:r w:rsidRPr="00197D9F">
              <w:rPr>
                <w:rFonts w:cs="Arial"/>
                <w:sz w:val="20"/>
                <w:szCs w:val="20"/>
                <w:lang w:val="fr-FR" w:bidi="fr-FR"/>
              </w:rPr>
              <w:t>Désigne la proportion d</w:t>
            </w:r>
            <w:r w:rsidR="00D65147">
              <w:rPr>
                <w:rFonts w:cs="Arial"/>
                <w:sz w:val="20"/>
                <w:szCs w:val="20"/>
                <w:lang w:val="fr-FR" w:bidi="fr-FR"/>
              </w:rPr>
              <w:t xml:space="preserve">’adolescents </w:t>
            </w:r>
            <w:r w:rsidR="00132F8C">
              <w:rPr>
                <w:rFonts w:cs="Arial"/>
                <w:sz w:val="20"/>
                <w:szCs w:val="20"/>
                <w:lang w:val="fr-FR" w:bidi="fr-FR"/>
              </w:rPr>
              <w:t>répondant</w:t>
            </w:r>
            <w:r w:rsidR="00D65147">
              <w:rPr>
                <w:rFonts w:cs="Arial"/>
                <w:sz w:val="20"/>
                <w:szCs w:val="20"/>
                <w:lang w:val="fr-FR" w:bidi="fr-FR"/>
              </w:rPr>
              <w:t xml:space="preserve"> oui à l’utilisation d’un préservatif lors du dernier rapport sexuel</w:t>
            </w:r>
            <w:r w:rsidRPr="00197D9F">
              <w:rPr>
                <w:rFonts w:cs="Arial"/>
                <w:sz w:val="20"/>
                <w:szCs w:val="20"/>
                <w:lang w:val="fr-FR" w:bidi="fr-FR"/>
              </w:rPr>
              <w:t xml:space="preserve"> </w:t>
            </w:r>
          </w:p>
          <w:p w:rsidR="00741047" w:rsidRPr="00685338" w:rsidRDefault="00741047" w:rsidP="00D65147">
            <w:pPr>
              <w:spacing w:after="0" w:line="240" w:lineRule="auto"/>
              <w:rPr>
                <w:rFonts w:cs="Calibri"/>
                <w:color w:val="000000"/>
                <w:lang w:val="fr-FR" w:eastAsia="fr-FR"/>
              </w:rPr>
            </w:pPr>
            <w:r w:rsidRPr="00AF2A9D">
              <w:rPr>
                <w:rFonts w:cs="Arial"/>
                <w:b/>
                <w:bCs/>
                <w:color w:val="FF0000"/>
                <w:sz w:val="20"/>
                <w:szCs w:val="20"/>
                <w:lang w:val="fr-FR" w:bidi="fr-FR"/>
              </w:rPr>
              <w:t xml:space="preserve"># </w:t>
            </w:r>
            <w:r w:rsidR="00D65147" w:rsidRPr="00AF2A9D">
              <w:rPr>
                <w:rFonts w:cs="Arial"/>
                <w:b/>
                <w:bCs/>
                <w:color w:val="FF0000"/>
                <w:sz w:val="20"/>
                <w:szCs w:val="20"/>
                <w:lang w:val="fr-FR" w:bidi="fr-FR"/>
              </w:rPr>
              <w:t xml:space="preserve">Adolescents ayant répondu oui à l’utilisation d’un préservatif lors du dernier rapport </w:t>
            </w:r>
            <w:r w:rsidRPr="00AF2A9D">
              <w:rPr>
                <w:rFonts w:cs="Arial"/>
                <w:b/>
                <w:bCs/>
                <w:color w:val="FF0000"/>
                <w:sz w:val="20"/>
                <w:szCs w:val="20"/>
                <w:lang w:val="fr-FR" w:bidi="fr-FR"/>
              </w:rPr>
              <w:t xml:space="preserve">/ # </w:t>
            </w:r>
            <w:r w:rsidR="00D65147" w:rsidRPr="00AF2A9D">
              <w:rPr>
                <w:rFonts w:cs="Arial"/>
                <w:b/>
                <w:bCs/>
                <w:color w:val="FF0000"/>
                <w:sz w:val="20"/>
                <w:szCs w:val="20"/>
                <w:lang w:val="fr-FR" w:bidi="fr-FR"/>
              </w:rPr>
              <w:t>Adolescents</w:t>
            </w:r>
            <w:r w:rsidRPr="00AF2A9D">
              <w:rPr>
                <w:rFonts w:cs="Arial"/>
                <w:b/>
                <w:bCs/>
                <w:color w:val="FF0000"/>
                <w:sz w:val="20"/>
                <w:szCs w:val="20"/>
                <w:lang w:val="fr-FR" w:bidi="fr-FR"/>
              </w:rPr>
              <w:t xml:space="preserve"> </w:t>
            </w:r>
            <w:r w:rsidR="00AF2A9D">
              <w:rPr>
                <w:rFonts w:cs="Arial"/>
                <w:b/>
                <w:bCs/>
                <w:color w:val="FF0000"/>
                <w:sz w:val="20"/>
                <w:szCs w:val="20"/>
                <w:lang w:val="fr-FR" w:bidi="fr-FR"/>
              </w:rPr>
              <w:t xml:space="preserve">total </w:t>
            </w:r>
            <w:r w:rsidR="00A8409A" w:rsidRPr="00AF2A9D">
              <w:rPr>
                <w:rFonts w:cs="Arial"/>
                <w:b/>
                <w:bCs/>
                <w:color w:val="FF0000"/>
                <w:sz w:val="20"/>
                <w:szCs w:val="20"/>
                <w:lang w:val="fr-FR" w:bidi="fr-FR"/>
              </w:rPr>
              <w:t xml:space="preserve">sexuellement actifs </w:t>
            </w:r>
            <w:r w:rsidRPr="00AF2A9D">
              <w:rPr>
                <w:rFonts w:cs="Arial"/>
                <w:b/>
                <w:bCs/>
                <w:color w:val="FF0000"/>
                <w:sz w:val="20"/>
                <w:szCs w:val="20"/>
                <w:lang w:val="fr-FR" w:bidi="fr-FR"/>
              </w:rPr>
              <w:t>enquêtés</w:t>
            </w:r>
          </w:p>
        </w:tc>
        <w:tc>
          <w:tcPr>
            <w:tcW w:w="203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41047" w:rsidRPr="00197D9F" w:rsidRDefault="00AD0751" w:rsidP="0005453B">
            <w:pPr>
              <w:spacing w:after="0" w:line="240" w:lineRule="auto"/>
              <w:jc w:val="center"/>
              <w:rPr>
                <w:rFonts w:cs="Arial"/>
                <w:sz w:val="20"/>
                <w:szCs w:val="20"/>
                <w:lang w:val="fr-FR" w:bidi="fr-FR"/>
              </w:rPr>
            </w:pPr>
            <w:r>
              <w:rPr>
                <w:rFonts w:cs="Arial"/>
                <w:sz w:val="20"/>
                <w:szCs w:val="20"/>
                <w:lang w:val="fr-FR" w:bidi="fr-FR"/>
              </w:rPr>
              <w:t>74,77%</w:t>
            </w:r>
          </w:p>
        </w:tc>
        <w:tc>
          <w:tcPr>
            <w:tcW w:w="173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41047" w:rsidRPr="00197D9F" w:rsidRDefault="00792E69" w:rsidP="0005453B">
            <w:pPr>
              <w:spacing w:after="0" w:line="240" w:lineRule="auto"/>
              <w:jc w:val="center"/>
              <w:rPr>
                <w:rFonts w:cs="Arial"/>
                <w:sz w:val="20"/>
                <w:szCs w:val="20"/>
                <w:lang w:val="fr-FR" w:bidi="fr-FR"/>
              </w:rPr>
            </w:pPr>
            <w:r>
              <w:rPr>
                <w:rFonts w:cs="Arial"/>
                <w:sz w:val="20"/>
                <w:szCs w:val="20"/>
                <w:lang w:val="fr-FR" w:bidi="fr-FR"/>
              </w:rPr>
              <w:t>148300</w:t>
            </w:r>
          </w:p>
        </w:tc>
        <w:tc>
          <w:tcPr>
            <w:tcW w:w="3138" w:type="dxa"/>
            <w:tcBorders>
              <w:top w:val="single" w:sz="4" w:space="0" w:color="auto"/>
              <w:left w:val="single" w:sz="4" w:space="0" w:color="auto"/>
              <w:bottom w:val="single" w:sz="4" w:space="0" w:color="000000"/>
              <w:right w:val="single" w:sz="4" w:space="0" w:color="auto"/>
            </w:tcBorders>
            <w:shd w:val="clear" w:color="auto" w:fill="auto"/>
            <w:vAlign w:val="center"/>
          </w:tcPr>
          <w:p w:rsidR="00741047" w:rsidRPr="00197D9F" w:rsidRDefault="00680AC1" w:rsidP="0005453B">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bottom w:val="single" w:sz="4" w:space="0" w:color="000000"/>
              <w:right w:val="single" w:sz="4" w:space="0" w:color="auto"/>
            </w:tcBorders>
            <w:shd w:val="clear" w:color="auto" w:fill="auto"/>
            <w:vAlign w:val="center"/>
          </w:tcPr>
          <w:p w:rsidR="00741047" w:rsidRPr="00197D9F" w:rsidRDefault="00741047" w:rsidP="0005453B">
            <w:pPr>
              <w:spacing w:after="0" w:line="240" w:lineRule="auto"/>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41047" w:rsidRPr="00197D9F" w:rsidRDefault="00DE54D6" w:rsidP="0005453B">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000000"/>
              <w:right w:val="single" w:sz="4" w:space="0" w:color="auto"/>
            </w:tcBorders>
            <w:shd w:val="clear" w:color="auto" w:fill="auto"/>
            <w:vAlign w:val="center"/>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Pr="001B5283" w:rsidRDefault="009E417A" w:rsidP="009E417A">
            <w:pPr>
              <w:spacing w:after="0" w:line="240" w:lineRule="auto"/>
              <w:rPr>
                <w:rFonts w:eastAsia="Times New Roman" w:cs="Calibri"/>
                <w:color w:val="000000"/>
                <w:lang w:eastAsia="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1720"/>
        </w:trPr>
        <w:tc>
          <w:tcPr>
            <w:tcW w:w="3530" w:type="dxa"/>
            <w:vMerge/>
            <w:tcBorders>
              <w:left w:val="single" w:sz="4" w:space="0" w:color="auto"/>
              <w:right w:val="single" w:sz="4" w:space="0" w:color="auto"/>
            </w:tcBorders>
            <w:shd w:val="clear" w:color="auto" w:fill="auto"/>
            <w:vAlign w:val="center"/>
          </w:tcPr>
          <w:p w:rsidR="00741047" w:rsidRPr="001B5283"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nil"/>
              <w:left w:val="single" w:sz="4" w:space="0" w:color="auto"/>
              <w:bottom w:val="single" w:sz="4" w:space="0" w:color="auto"/>
              <w:right w:val="single" w:sz="4" w:space="0" w:color="auto"/>
            </w:tcBorders>
            <w:shd w:val="clear" w:color="auto" w:fill="auto"/>
            <w:vAlign w:val="center"/>
            <w:hideMark/>
          </w:tcPr>
          <w:p w:rsidR="00741047" w:rsidRPr="001F01B1" w:rsidRDefault="00741047" w:rsidP="0005453B">
            <w:pPr>
              <w:rPr>
                <w:rFonts w:ascii="Arial" w:eastAsia="Times New Roman" w:hAnsi="Arial" w:cs="Arial"/>
                <w:color w:val="000000"/>
                <w:sz w:val="20"/>
                <w:szCs w:val="20"/>
                <w:lang w:val="fr-FR" w:eastAsia="fr-FR"/>
              </w:rPr>
            </w:pPr>
            <w:r w:rsidRPr="00B1519D">
              <w:rPr>
                <w:rFonts w:cs="Arial"/>
                <w:sz w:val="20"/>
                <w:szCs w:val="20"/>
                <w:lang w:val="fr-FR" w:bidi="fr-FR"/>
              </w:rPr>
              <w:t xml:space="preserve">Proportion d'adolescents </w:t>
            </w:r>
            <w:r>
              <w:rPr>
                <w:rFonts w:cs="Arial"/>
                <w:sz w:val="20"/>
                <w:szCs w:val="20"/>
                <w:lang w:val="fr-FR" w:bidi="fr-FR"/>
              </w:rPr>
              <w:t>célibataire sexuellement actif qui utilise systématiquement un préservatif au cours des six derniers mois.</w:t>
            </w:r>
          </w:p>
        </w:tc>
        <w:tc>
          <w:tcPr>
            <w:tcW w:w="5184" w:type="dxa"/>
            <w:tcBorders>
              <w:top w:val="nil"/>
              <w:left w:val="single" w:sz="4" w:space="0" w:color="auto"/>
              <w:bottom w:val="single" w:sz="4" w:space="0" w:color="auto"/>
              <w:right w:val="single" w:sz="4" w:space="0" w:color="auto"/>
            </w:tcBorders>
            <w:shd w:val="clear" w:color="auto" w:fill="auto"/>
            <w:vAlign w:val="center"/>
          </w:tcPr>
          <w:p w:rsidR="00741047" w:rsidRDefault="00A8409A" w:rsidP="0005453B">
            <w:pPr>
              <w:rPr>
                <w:rFonts w:cs="Arial"/>
                <w:sz w:val="20"/>
                <w:szCs w:val="20"/>
                <w:lang w:val="fr-FR" w:bidi="fr-FR"/>
              </w:rPr>
            </w:pPr>
            <w:r>
              <w:rPr>
                <w:rFonts w:cs="Arial"/>
                <w:sz w:val="20"/>
                <w:szCs w:val="20"/>
                <w:lang w:val="fr-FR" w:bidi="fr-FR"/>
              </w:rPr>
              <w:t>Désigne la proportion des adolescent</w:t>
            </w:r>
            <w:r w:rsidR="00FC24E4">
              <w:rPr>
                <w:rFonts w:cs="Arial"/>
                <w:sz w:val="20"/>
                <w:szCs w:val="20"/>
                <w:lang w:val="fr-FR" w:bidi="fr-FR"/>
              </w:rPr>
              <w:t>s</w:t>
            </w:r>
            <w:r>
              <w:rPr>
                <w:rFonts w:cs="Arial"/>
                <w:sz w:val="20"/>
                <w:szCs w:val="20"/>
                <w:lang w:val="fr-FR" w:bidi="fr-FR"/>
              </w:rPr>
              <w:t xml:space="preserve"> célibataire</w:t>
            </w:r>
            <w:r w:rsidR="00FC24E4">
              <w:rPr>
                <w:rFonts w:cs="Arial"/>
                <w:sz w:val="20"/>
                <w:szCs w:val="20"/>
                <w:lang w:val="fr-FR" w:bidi="fr-FR"/>
              </w:rPr>
              <w:t xml:space="preserve">s </w:t>
            </w:r>
            <w:r w:rsidR="00132F8C">
              <w:rPr>
                <w:rFonts w:cs="Arial"/>
                <w:sz w:val="20"/>
                <w:szCs w:val="20"/>
                <w:lang w:val="fr-FR" w:bidi="fr-FR"/>
              </w:rPr>
              <w:t>répondant</w:t>
            </w:r>
            <w:r w:rsidR="00FC24E4">
              <w:rPr>
                <w:rFonts w:cs="Arial"/>
                <w:sz w:val="20"/>
                <w:szCs w:val="20"/>
                <w:lang w:val="fr-FR" w:bidi="fr-FR"/>
              </w:rPr>
              <w:t xml:space="preserve"> oui à l’utilisation </w:t>
            </w:r>
            <w:r w:rsidR="00132F8C">
              <w:rPr>
                <w:rFonts w:cs="Arial"/>
                <w:sz w:val="20"/>
                <w:szCs w:val="20"/>
                <w:lang w:val="fr-FR" w:bidi="fr-FR"/>
              </w:rPr>
              <w:t>d’un préservatif à chaque fois qu’ils ont eu des rapports sexuels au cours des 6 ou 12 derniers mois.</w:t>
            </w:r>
          </w:p>
          <w:p w:rsidR="00132F8C" w:rsidRPr="00840148" w:rsidRDefault="00132F8C" w:rsidP="0005453B">
            <w:pPr>
              <w:rPr>
                <w:rFonts w:eastAsia="Times New Roman" w:cs="Calibri"/>
                <w:color w:val="000000"/>
                <w:lang w:val="fr-FR" w:eastAsia="fr-FR"/>
              </w:rPr>
            </w:pPr>
            <w:r w:rsidRPr="00AF2A9D">
              <w:rPr>
                <w:rFonts w:cs="Arial"/>
                <w:b/>
                <w:bCs/>
                <w:color w:val="FF0000"/>
                <w:sz w:val="20"/>
                <w:szCs w:val="20"/>
                <w:lang w:val="fr-FR" w:bidi="fr-FR"/>
              </w:rPr>
              <w:t xml:space="preserve"># Adolescents célibataires ayant répondu oui à l’utilisation d’un </w:t>
            </w:r>
            <w:r w:rsidRPr="00AF2A9D">
              <w:rPr>
                <w:rFonts w:cs="Arial"/>
                <w:b/>
                <w:color w:val="FF0000"/>
                <w:sz w:val="20"/>
                <w:szCs w:val="20"/>
                <w:lang w:val="fr-FR" w:bidi="fr-FR"/>
              </w:rPr>
              <w:t xml:space="preserve">préservatif à chaque fois qu’ils ont eu des rapports sexuels </w:t>
            </w:r>
            <w:r w:rsidRPr="00AF2A9D">
              <w:rPr>
                <w:rFonts w:cs="Arial"/>
                <w:b/>
                <w:bCs/>
                <w:color w:val="FF0000"/>
                <w:sz w:val="20"/>
                <w:szCs w:val="20"/>
                <w:lang w:val="fr-FR" w:bidi="fr-FR"/>
              </w:rPr>
              <w:t xml:space="preserve">/ # Adolescents </w:t>
            </w:r>
            <w:r w:rsidR="00AF2A9D">
              <w:rPr>
                <w:rFonts w:cs="Arial"/>
                <w:b/>
                <w:bCs/>
                <w:color w:val="FF0000"/>
                <w:sz w:val="20"/>
                <w:szCs w:val="20"/>
                <w:lang w:val="fr-FR" w:bidi="fr-FR"/>
              </w:rPr>
              <w:t xml:space="preserve">total </w:t>
            </w:r>
            <w:r w:rsidRPr="00AF2A9D">
              <w:rPr>
                <w:rFonts w:cs="Arial"/>
                <w:b/>
                <w:bCs/>
                <w:color w:val="FF0000"/>
                <w:sz w:val="20"/>
                <w:szCs w:val="20"/>
                <w:lang w:val="fr-FR" w:bidi="fr-FR"/>
              </w:rPr>
              <w:t xml:space="preserve">sexuellement actifs et non mariés interrogés </w:t>
            </w:r>
          </w:p>
        </w:tc>
        <w:tc>
          <w:tcPr>
            <w:tcW w:w="2030" w:type="dxa"/>
            <w:tcBorders>
              <w:top w:val="nil"/>
              <w:left w:val="single" w:sz="4" w:space="0" w:color="auto"/>
              <w:bottom w:val="single" w:sz="4" w:space="0" w:color="000000"/>
              <w:right w:val="single" w:sz="4" w:space="0" w:color="auto"/>
            </w:tcBorders>
            <w:shd w:val="clear" w:color="auto" w:fill="auto"/>
            <w:noWrap/>
            <w:vAlign w:val="center"/>
          </w:tcPr>
          <w:p w:rsidR="00AD0751" w:rsidRPr="00197D9F" w:rsidRDefault="00AD0751" w:rsidP="00AD0751">
            <w:pPr>
              <w:spacing w:after="0" w:line="240" w:lineRule="auto"/>
              <w:jc w:val="center"/>
              <w:rPr>
                <w:rFonts w:cs="Arial"/>
                <w:sz w:val="20"/>
                <w:szCs w:val="20"/>
                <w:lang w:val="fr-FR" w:bidi="fr-FR"/>
              </w:rPr>
            </w:pPr>
            <w:r>
              <w:rPr>
                <w:rFonts w:cs="Arial"/>
                <w:sz w:val="20"/>
                <w:szCs w:val="20"/>
                <w:lang w:val="fr-FR" w:bidi="fr-FR"/>
              </w:rPr>
              <w:t>63,17%</w:t>
            </w:r>
          </w:p>
        </w:tc>
        <w:tc>
          <w:tcPr>
            <w:tcW w:w="1739" w:type="dxa"/>
            <w:tcBorders>
              <w:top w:val="nil"/>
              <w:left w:val="single" w:sz="4" w:space="0" w:color="auto"/>
              <w:bottom w:val="single" w:sz="4" w:space="0" w:color="000000"/>
              <w:right w:val="single" w:sz="4" w:space="0" w:color="auto"/>
            </w:tcBorders>
            <w:shd w:val="clear" w:color="auto" w:fill="auto"/>
            <w:noWrap/>
            <w:vAlign w:val="center"/>
          </w:tcPr>
          <w:p w:rsidR="00741047" w:rsidRPr="00197D9F" w:rsidRDefault="008D5407" w:rsidP="0005453B">
            <w:pPr>
              <w:spacing w:after="0" w:line="240" w:lineRule="auto"/>
              <w:jc w:val="center"/>
              <w:rPr>
                <w:rFonts w:cs="Arial"/>
                <w:sz w:val="20"/>
                <w:szCs w:val="20"/>
                <w:lang w:val="fr-FR" w:bidi="fr-FR"/>
              </w:rPr>
            </w:pPr>
            <w:r>
              <w:rPr>
                <w:rFonts w:cs="Arial"/>
                <w:sz w:val="20"/>
                <w:szCs w:val="20"/>
                <w:lang w:val="fr-FR" w:bidi="fr-FR"/>
              </w:rPr>
              <w:t>148300</w:t>
            </w:r>
          </w:p>
        </w:tc>
        <w:tc>
          <w:tcPr>
            <w:tcW w:w="3138" w:type="dxa"/>
            <w:tcBorders>
              <w:top w:val="nil"/>
              <w:left w:val="single" w:sz="4" w:space="0" w:color="auto"/>
              <w:bottom w:val="single" w:sz="4" w:space="0" w:color="000000"/>
              <w:right w:val="single" w:sz="4" w:space="0" w:color="auto"/>
            </w:tcBorders>
            <w:shd w:val="clear" w:color="auto" w:fill="auto"/>
            <w:vAlign w:val="center"/>
          </w:tcPr>
          <w:p w:rsidR="00741047" w:rsidRPr="00197D9F" w:rsidRDefault="00680AC1" w:rsidP="0005453B">
            <w:pPr>
              <w:spacing w:after="0" w:line="240" w:lineRule="auto"/>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sidRPr="00197D9F">
              <w:rPr>
                <w:rFonts w:cs="Arial"/>
                <w:sz w:val="20"/>
                <w:szCs w:val="20"/>
                <w:lang w:val="fr-FR" w:bidi="fr-FR"/>
              </w:rPr>
              <w:t xml:space="preserve"> </w:t>
            </w:r>
          </w:p>
        </w:tc>
        <w:tc>
          <w:tcPr>
            <w:tcW w:w="1538" w:type="dxa"/>
            <w:tcBorders>
              <w:top w:val="nil"/>
              <w:left w:val="single" w:sz="4" w:space="0" w:color="auto"/>
              <w:bottom w:val="single" w:sz="4" w:space="0" w:color="000000"/>
              <w:right w:val="single" w:sz="4" w:space="0" w:color="auto"/>
            </w:tcBorders>
            <w:shd w:val="clear" w:color="auto" w:fill="auto"/>
            <w:vAlign w:val="center"/>
          </w:tcPr>
          <w:p w:rsidR="00741047" w:rsidRDefault="00741047" w:rsidP="0005453B">
            <w:pPr>
              <w:spacing w:after="0" w:line="240" w:lineRule="auto"/>
              <w:rPr>
                <w:rFonts w:cs="Arial"/>
                <w:sz w:val="20"/>
                <w:szCs w:val="20"/>
                <w:lang w:val="fr-FR" w:bidi="fr-FR"/>
              </w:rPr>
            </w:pPr>
          </w:p>
          <w:p w:rsidR="00741047" w:rsidRPr="00197D9F" w:rsidRDefault="00085B34" w:rsidP="00085B34">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nil"/>
              <w:left w:val="single" w:sz="4" w:space="0" w:color="auto"/>
              <w:bottom w:val="single" w:sz="4" w:space="0" w:color="000000"/>
              <w:right w:val="single" w:sz="4" w:space="0" w:color="auto"/>
            </w:tcBorders>
            <w:shd w:val="clear" w:color="auto" w:fill="auto"/>
            <w:noWrap/>
            <w:vAlign w:val="center"/>
          </w:tcPr>
          <w:p w:rsidR="00741047" w:rsidRPr="00197D9F" w:rsidRDefault="00DE54D6" w:rsidP="0005453B">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nil"/>
              <w:left w:val="single" w:sz="4" w:space="0" w:color="auto"/>
              <w:bottom w:val="single" w:sz="4" w:space="0" w:color="000000"/>
              <w:right w:val="single" w:sz="4" w:space="0" w:color="auto"/>
            </w:tcBorders>
            <w:shd w:val="clear" w:color="auto" w:fill="auto"/>
          </w:tcPr>
          <w:p w:rsidR="00741047" w:rsidRDefault="00741047" w:rsidP="0005453B">
            <w:pPr>
              <w:spacing w:after="0" w:line="240" w:lineRule="auto"/>
              <w:rPr>
                <w:rFonts w:eastAsia="Times New Roman" w:cs="Calibri"/>
                <w:color w:val="000000"/>
                <w:lang w:val="en-US" w:eastAsia="fr-FR"/>
              </w:rPr>
            </w:pPr>
          </w:p>
          <w:p w:rsidR="00741047" w:rsidRDefault="00741047" w:rsidP="0005453B">
            <w:pPr>
              <w:spacing w:after="0" w:line="240" w:lineRule="auto"/>
              <w:rPr>
                <w:rFonts w:cs="Arial"/>
                <w:sz w:val="20"/>
                <w:szCs w:val="20"/>
                <w:lang w:bidi="fr-FR"/>
              </w:rPr>
            </w:pPr>
          </w:p>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Pr="00840148" w:rsidRDefault="009E417A" w:rsidP="009E417A">
            <w:pPr>
              <w:spacing w:after="0" w:line="240" w:lineRule="auto"/>
              <w:rPr>
                <w:rFonts w:eastAsia="Times New Roman" w:cs="Calibri"/>
                <w:color w:val="000000"/>
                <w:lang w:val="en-US" w:eastAsia="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1173"/>
        </w:trPr>
        <w:tc>
          <w:tcPr>
            <w:tcW w:w="3530" w:type="dxa"/>
            <w:vMerge/>
            <w:tcBorders>
              <w:left w:val="single" w:sz="4" w:space="0" w:color="auto"/>
              <w:right w:val="single" w:sz="4" w:space="0" w:color="auto"/>
            </w:tcBorders>
            <w:shd w:val="clear" w:color="auto" w:fill="auto"/>
            <w:vAlign w:val="center"/>
            <w:hideMark/>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nil"/>
              <w:left w:val="single" w:sz="4" w:space="0" w:color="auto"/>
              <w:bottom w:val="single" w:sz="4" w:space="0" w:color="auto"/>
              <w:right w:val="single" w:sz="4" w:space="0" w:color="auto"/>
            </w:tcBorders>
            <w:shd w:val="clear" w:color="auto" w:fill="auto"/>
            <w:hideMark/>
          </w:tcPr>
          <w:p w:rsidR="00741047" w:rsidRPr="001F01B1" w:rsidRDefault="00741047" w:rsidP="00B40BCE">
            <w:pPr>
              <w:spacing w:after="0" w:line="240" w:lineRule="auto"/>
              <w:rPr>
                <w:rFonts w:ascii="Arial" w:eastAsia="Times New Roman" w:hAnsi="Arial" w:cs="Arial"/>
                <w:color w:val="000000"/>
                <w:sz w:val="20"/>
                <w:szCs w:val="20"/>
                <w:lang w:val="fr-FR" w:eastAsia="fr-FR"/>
              </w:rPr>
            </w:pPr>
            <w:r w:rsidRPr="00B40BCE">
              <w:rPr>
                <w:rFonts w:ascii="Arial" w:eastAsia="Times New Roman" w:hAnsi="Arial" w:cs="Arial"/>
                <w:color w:val="000000"/>
                <w:sz w:val="20"/>
                <w:szCs w:val="20"/>
                <w:lang w:val="fr-FR" w:eastAsia="fr-FR"/>
              </w:rPr>
              <w:t xml:space="preserve">Proportion d'adolescentes ayant </w:t>
            </w:r>
            <w:r>
              <w:rPr>
                <w:rFonts w:ascii="Arial" w:eastAsia="Times New Roman" w:hAnsi="Arial" w:cs="Arial"/>
                <w:color w:val="000000"/>
                <w:sz w:val="20"/>
                <w:szCs w:val="20"/>
                <w:lang w:val="fr-FR" w:eastAsia="fr-FR"/>
              </w:rPr>
              <w:t>des attitudes équitables entre les sexes grâce au score moyen sur l’échelle des attitudes équitables entre les sexes.</w:t>
            </w:r>
          </w:p>
        </w:tc>
        <w:tc>
          <w:tcPr>
            <w:tcW w:w="5184" w:type="dxa"/>
            <w:tcBorders>
              <w:top w:val="nil"/>
              <w:left w:val="single" w:sz="4" w:space="0" w:color="auto"/>
              <w:bottom w:val="single" w:sz="4" w:space="0" w:color="auto"/>
              <w:right w:val="single" w:sz="4" w:space="0" w:color="auto"/>
            </w:tcBorders>
            <w:shd w:val="clear" w:color="auto" w:fill="auto"/>
            <w:hideMark/>
          </w:tcPr>
          <w:p w:rsidR="00741047" w:rsidRDefault="00141A16" w:rsidP="00132F8C">
            <w:pPr>
              <w:spacing w:after="0" w:line="240" w:lineRule="auto"/>
              <w:rPr>
                <w:rFonts w:cs="Arial"/>
                <w:sz w:val="20"/>
                <w:szCs w:val="20"/>
                <w:lang w:val="fr-FR" w:bidi="fr-FR"/>
              </w:rPr>
            </w:pPr>
            <w:r>
              <w:rPr>
                <w:rFonts w:cs="Arial"/>
                <w:sz w:val="20"/>
                <w:szCs w:val="20"/>
                <w:lang w:val="fr-FR" w:bidi="fr-FR"/>
              </w:rPr>
              <w:t xml:space="preserve">Indicateur composite par le biais d’une </w:t>
            </w:r>
            <w:r w:rsidR="006A0C7C">
              <w:rPr>
                <w:rFonts w:cs="Arial"/>
                <w:sz w:val="20"/>
                <w:szCs w:val="20"/>
                <w:lang w:val="fr-FR" w:bidi="fr-FR"/>
              </w:rPr>
              <w:t>échelle GEM (</w:t>
            </w:r>
            <w:proofErr w:type="spellStart"/>
            <w:r w:rsidR="006A0C7C">
              <w:rPr>
                <w:rFonts w:cs="Arial"/>
                <w:sz w:val="20"/>
                <w:szCs w:val="20"/>
                <w:lang w:val="fr-FR" w:bidi="fr-FR"/>
              </w:rPr>
              <w:t>Gender</w:t>
            </w:r>
            <w:proofErr w:type="spellEnd"/>
            <w:r w:rsidR="006A0C7C">
              <w:rPr>
                <w:rFonts w:cs="Arial"/>
                <w:sz w:val="20"/>
                <w:szCs w:val="20"/>
                <w:lang w:val="fr-FR" w:bidi="fr-FR"/>
              </w:rPr>
              <w:t xml:space="preserve"> Equitable Men) modifiée, adaptée à l’âge et au stade de vie ciblés et aux attitudes prioritaires du programme</w:t>
            </w:r>
          </w:p>
          <w:p w:rsidR="00132F8C" w:rsidRDefault="00132F8C" w:rsidP="00132F8C">
            <w:pPr>
              <w:spacing w:after="0" w:line="240" w:lineRule="auto"/>
              <w:rPr>
                <w:rFonts w:cs="Arial"/>
                <w:sz w:val="20"/>
                <w:szCs w:val="20"/>
                <w:lang w:val="fr-FR" w:bidi="fr-FR"/>
              </w:rPr>
            </w:pPr>
          </w:p>
          <w:p w:rsidR="00132F8C" w:rsidRPr="00840148" w:rsidRDefault="00132F8C" w:rsidP="00132F8C">
            <w:pPr>
              <w:spacing w:after="0" w:line="240" w:lineRule="auto"/>
              <w:rPr>
                <w:rFonts w:eastAsia="Times New Roman" w:cs="Calibri"/>
                <w:color w:val="000000"/>
                <w:lang w:val="fr-FR" w:eastAsia="fr-FR"/>
              </w:rPr>
            </w:pPr>
            <w:r w:rsidRPr="00AF2A9D">
              <w:rPr>
                <w:rFonts w:cs="Arial"/>
                <w:b/>
                <w:bCs/>
                <w:color w:val="FF0000"/>
                <w:sz w:val="20"/>
                <w:szCs w:val="20"/>
                <w:lang w:val="fr-FR" w:bidi="fr-FR"/>
              </w:rPr>
              <w:t># Adolescents</w:t>
            </w:r>
            <w:r w:rsidR="006A0C7C" w:rsidRPr="00AF2A9D">
              <w:rPr>
                <w:rFonts w:cs="Arial"/>
                <w:b/>
                <w:bCs/>
                <w:color w:val="FF0000"/>
                <w:sz w:val="20"/>
                <w:szCs w:val="20"/>
                <w:lang w:val="fr-FR" w:bidi="fr-FR"/>
              </w:rPr>
              <w:t xml:space="preserve"> dont le score moyen sur l’échelle des attitudes équitables entre les sexes</w:t>
            </w:r>
            <w:r w:rsidRPr="00AF2A9D">
              <w:rPr>
                <w:rFonts w:cs="Arial"/>
                <w:b/>
                <w:bCs/>
                <w:color w:val="FF0000"/>
                <w:sz w:val="20"/>
                <w:szCs w:val="20"/>
                <w:lang w:val="fr-FR" w:bidi="fr-FR"/>
              </w:rPr>
              <w:t xml:space="preserve"> </w:t>
            </w:r>
            <w:r w:rsidR="00AF2A9D">
              <w:rPr>
                <w:rFonts w:cs="Arial"/>
                <w:b/>
                <w:bCs/>
                <w:color w:val="FF0000"/>
                <w:sz w:val="20"/>
                <w:szCs w:val="20"/>
                <w:lang w:val="fr-FR" w:bidi="fr-FR"/>
              </w:rPr>
              <w:t>a</w:t>
            </w:r>
            <w:r w:rsidR="006A0C7C" w:rsidRPr="00AF2A9D">
              <w:rPr>
                <w:rFonts w:cs="Arial"/>
                <w:b/>
                <w:bCs/>
                <w:color w:val="FF0000"/>
                <w:sz w:val="20"/>
                <w:szCs w:val="20"/>
                <w:lang w:val="fr-FR" w:bidi="fr-FR"/>
              </w:rPr>
              <w:t xml:space="preserve"> </w:t>
            </w:r>
            <w:r w:rsidR="001F1000" w:rsidRPr="00AF2A9D">
              <w:rPr>
                <w:rFonts w:cs="Arial"/>
                <w:b/>
                <w:bCs/>
                <w:color w:val="FF0000"/>
                <w:sz w:val="20"/>
                <w:szCs w:val="20"/>
                <w:lang w:val="fr-FR" w:bidi="fr-FR"/>
              </w:rPr>
              <w:t>augmenté</w:t>
            </w:r>
            <w:r w:rsidR="006A0C7C" w:rsidRPr="00AF2A9D">
              <w:rPr>
                <w:rFonts w:cs="Arial"/>
                <w:b/>
                <w:bCs/>
                <w:color w:val="FF0000"/>
                <w:sz w:val="20"/>
                <w:szCs w:val="20"/>
                <w:lang w:val="fr-FR" w:bidi="fr-FR"/>
              </w:rPr>
              <w:t xml:space="preserve"> de manière significative</w:t>
            </w:r>
            <w:r w:rsidRPr="00AF2A9D">
              <w:rPr>
                <w:rFonts w:cs="Arial"/>
                <w:b/>
                <w:bCs/>
                <w:color w:val="FF0000"/>
                <w:sz w:val="20"/>
                <w:szCs w:val="20"/>
                <w:lang w:val="fr-FR" w:bidi="fr-FR"/>
              </w:rPr>
              <w:t xml:space="preserve"> / # Adolescents </w:t>
            </w:r>
            <w:r w:rsidR="00AF2A9D">
              <w:rPr>
                <w:rFonts w:cs="Arial"/>
                <w:b/>
                <w:bCs/>
                <w:color w:val="FF0000"/>
                <w:sz w:val="20"/>
                <w:szCs w:val="20"/>
                <w:lang w:val="fr-FR" w:bidi="fr-FR"/>
              </w:rPr>
              <w:t xml:space="preserve">total </w:t>
            </w:r>
            <w:r w:rsidRPr="00AF2A9D">
              <w:rPr>
                <w:rFonts w:cs="Arial"/>
                <w:b/>
                <w:bCs/>
                <w:color w:val="FF0000"/>
                <w:sz w:val="20"/>
                <w:szCs w:val="20"/>
                <w:lang w:val="fr-FR" w:bidi="fr-FR"/>
              </w:rPr>
              <w:t>interrogés</w:t>
            </w:r>
            <w:r>
              <w:rPr>
                <w:rFonts w:cs="Arial"/>
                <w:b/>
                <w:bCs/>
                <w:sz w:val="20"/>
                <w:szCs w:val="20"/>
                <w:lang w:val="fr-FR" w:bidi="fr-FR"/>
              </w:rPr>
              <w:t>.</w:t>
            </w:r>
          </w:p>
        </w:tc>
        <w:tc>
          <w:tcPr>
            <w:tcW w:w="2030" w:type="dxa"/>
            <w:tcBorders>
              <w:top w:val="nil"/>
              <w:left w:val="single" w:sz="4" w:space="0" w:color="auto"/>
              <w:bottom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8D5407" w:rsidRDefault="008D5407" w:rsidP="0005453B">
            <w:pPr>
              <w:spacing w:after="0" w:line="240" w:lineRule="auto"/>
              <w:jc w:val="center"/>
              <w:rPr>
                <w:rFonts w:cs="Arial"/>
                <w:sz w:val="20"/>
                <w:szCs w:val="20"/>
                <w:lang w:val="fr-FR" w:bidi="fr-FR"/>
              </w:rPr>
            </w:pPr>
          </w:p>
          <w:p w:rsidR="00741047" w:rsidRPr="00197D9F" w:rsidRDefault="00AD0751" w:rsidP="0005453B">
            <w:pPr>
              <w:spacing w:after="0" w:line="240" w:lineRule="auto"/>
              <w:jc w:val="center"/>
              <w:rPr>
                <w:rFonts w:cs="Arial"/>
                <w:sz w:val="20"/>
                <w:szCs w:val="20"/>
                <w:lang w:val="fr-FR" w:bidi="fr-FR"/>
              </w:rPr>
            </w:pPr>
            <w:r>
              <w:rPr>
                <w:rFonts w:cs="Arial"/>
                <w:sz w:val="20"/>
                <w:szCs w:val="20"/>
                <w:lang w:val="fr-FR" w:bidi="fr-FR"/>
              </w:rPr>
              <w:t>47,37%</w:t>
            </w:r>
          </w:p>
        </w:tc>
        <w:tc>
          <w:tcPr>
            <w:tcW w:w="1739" w:type="dxa"/>
            <w:tcBorders>
              <w:top w:val="nil"/>
              <w:left w:val="single" w:sz="4" w:space="0" w:color="auto"/>
              <w:bottom w:val="single" w:sz="4" w:space="0" w:color="auto"/>
              <w:right w:val="single" w:sz="4" w:space="0" w:color="auto"/>
            </w:tcBorders>
            <w:shd w:val="clear" w:color="auto" w:fill="auto"/>
          </w:tcPr>
          <w:p w:rsidR="008D5407" w:rsidRDefault="008D5407" w:rsidP="00D21FB7">
            <w:pPr>
              <w:spacing w:after="0" w:line="240" w:lineRule="auto"/>
              <w:jc w:val="center"/>
              <w:rPr>
                <w:rFonts w:cs="Arial"/>
                <w:sz w:val="20"/>
                <w:szCs w:val="20"/>
                <w:lang w:val="fr-FR" w:bidi="fr-FR"/>
              </w:rPr>
            </w:pPr>
          </w:p>
          <w:p w:rsidR="008D5407" w:rsidRDefault="008D5407" w:rsidP="00D21FB7">
            <w:pPr>
              <w:spacing w:after="0" w:line="240" w:lineRule="auto"/>
              <w:jc w:val="center"/>
              <w:rPr>
                <w:rFonts w:cs="Arial"/>
                <w:sz w:val="20"/>
                <w:szCs w:val="20"/>
                <w:lang w:val="fr-FR" w:bidi="fr-FR"/>
              </w:rPr>
            </w:pPr>
          </w:p>
          <w:p w:rsidR="00741047" w:rsidRPr="00197D9F" w:rsidRDefault="008D5407" w:rsidP="00D21FB7">
            <w:pPr>
              <w:spacing w:after="0" w:line="240" w:lineRule="auto"/>
              <w:jc w:val="center"/>
              <w:rPr>
                <w:rFonts w:cs="Arial"/>
                <w:sz w:val="20"/>
                <w:szCs w:val="20"/>
                <w:lang w:val="fr-FR" w:bidi="fr-FR"/>
              </w:rPr>
            </w:pPr>
            <w:r>
              <w:rPr>
                <w:rFonts w:cs="Arial"/>
                <w:sz w:val="20"/>
                <w:szCs w:val="20"/>
                <w:lang w:val="fr-FR" w:bidi="fr-FR"/>
              </w:rPr>
              <w:t>148300</w:t>
            </w:r>
          </w:p>
        </w:tc>
        <w:tc>
          <w:tcPr>
            <w:tcW w:w="3138" w:type="dxa"/>
            <w:tcBorders>
              <w:top w:val="nil"/>
              <w:left w:val="single" w:sz="4" w:space="0" w:color="auto"/>
              <w:bottom w:val="single" w:sz="4" w:space="0" w:color="auto"/>
              <w:right w:val="single" w:sz="4" w:space="0" w:color="auto"/>
            </w:tcBorders>
            <w:shd w:val="clear" w:color="auto" w:fill="auto"/>
          </w:tcPr>
          <w:p w:rsidR="00A821AD" w:rsidRDefault="00A821AD" w:rsidP="00A821AD">
            <w:pPr>
              <w:spacing w:after="0" w:line="240" w:lineRule="auto"/>
              <w:jc w:val="center"/>
              <w:rPr>
                <w:rFonts w:cs="Arial"/>
                <w:sz w:val="20"/>
                <w:szCs w:val="20"/>
                <w:lang w:val="fr-FR" w:bidi="fr-FR"/>
              </w:rPr>
            </w:pPr>
          </w:p>
          <w:p w:rsidR="00A821AD" w:rsidRDefault="00A821AD" w:rsidP="00A821AD">
            <w:pPr>
              <w:spacing w:after="0" w:line="240" w:lineRule="auto"/>
              <w:jc w:val="center"/>
              <w:rPr>
                <w:rFonts w:cs="Arial"/>
                <w:sz w:val="20"/>
                <w:szCs w:val="20"/>
                <w:lang w:val="fr-FR" w:bidi="fr-FR"/>
              </w:rPr>
            </w:pPr>
          </w:p>
          <w:p w:rsidR="00A821AD" w:rsidRDefault="00A821AD" w:rsidP="00A821AD">
            <w:pPr>
              <w:spacing w:after="0" w:line="240" w:lineRule="auto"/>
              <w:jc w:val="center"/>
              <w:rPr>
                <w:rFonts w:cs="Arial"/>
                <w:sz w:val="20"/>
                <w:szCs w:val="20"/>
                <w:lang w:val="fr-FR" w:bidi="fr-FR"/>
              </w:rPr>
            </w:pPr>
          </w:p>
          <w:p w:rsidR="00A821AD" w:rsidRPr="00197D9F" w:rsidRDefault="00680AC1" w:rsidP="00A821AD">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sidRPr="00197D9F">
              <w:rPr>
                <w:rFonts w:cs="Arial"/>
                <w:sz w:val="20"/>
                <w:szCs w:val="20"/>
                <w:lang w:val="fr-FR" w:bidi="fr-FR"/>
              </w:rPr>
              <w:t xml:space="preserve"> </w:t>
            </w:r>
          </w:p>
        </w:tc>
        <w:tc>
          <w:tcPr>
            <w:tcW w:w="1538" w:type="dxa"/>
            <w:tcBorders>
              <w:top w:val="nil"/>
              <w:left w:val="single" w:sz="4" w:space="0" w:color="auto"/>
              <w:bottom w:val="single" w:sz="4" w:space="0" w:color="auto"/>
              <w:right w:val="single" w:sz="4" w:space="0" w:color="auto"/>
            </w:tcBorders>
            <w:shd w:val="clear" w:color="auto" w:fill="auto"/>
          </w:tcPr>
          <w:p w:rsidR="00085B34" w:rsidRDefault="00085B34" w:rsidP="00D21FB7">
            <w:pPr>
              <w:spacing w:after="0" w:line="240" w:lineRule="auto"/>
              <w:jc w:val="center"/>
              <w:rPr>
                <w:rFonts w:cs="Arial"/>
                <w:sz w:val="20"/>
                <w:szCs w:val="20"/>
                <w:lang w:val="fr-FR" w:bidi="fr-FR"/>
              </w:rPr>
            </w:pPr>
          </w:p>
          <w:p w:rsidR="00085B34" w:rsidRDefault="00085B34" w:rsidP="00D21FB7">
            <w:pPr>
              <w:spacing w:after="0" w:line="240" w:lineRule="auto"/>
              <w:jc w:val="center"/>
              <w:rPr>
                <w:rFonts w:cs="Arial"/>
                <w:sz w:val="20"/>
                <w:szCs w:val="20"/>
                <w:lang w:val="fr-FR" w:bidi="fr-FR"/>
              </w:rPr>
            </w:pPr>
          </w:p>
          <w:p w:rsidR="00741047" w:rsidRDefault="00085B34"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p w:rsidR="00085B34" w:rsidRPr="00197D9F" w:rsidRDefault="00085B34" w:rsidP="00D21FB7">
            <w:pPr>
              <w:spacing w:after="0" w:line="240" w:lineRule="auto"/>
              <w:jc w:val="center"/>
              <w:rPr>
                <w:rFonts w:cs="Arial"/>
                <w:sz w:val="20"/>
                <w:szCs w:val="20"/>
                <w:lang w:val="fr-FR" w:bidi="fr-FR"/>
              </w:rPr>
            </w:pPr>
            <w:r>
              <w:rPr>
                <w:rFonts w:cs="Arial"/>
                <w:sz w:val="20"/>
                <w:szCs w:val="20"/>
                <w:lang w:val="fr-FR" w:bidi="fr-FR"/>
              </w:rPr>
              <w:t>Echelle des attitudes</w:t>
            </w:r>
          </w:p>
        </w:tc>
        <w:tc>
          <w:tcPr>
            <w:tcW w:w="1651" w:type="dxa"/>
            <w:tcBorders>
              <w:top w:val="nil"/>
              <w:left w:val="single" w:sz="4" w:space="0" w:color="auto"/>
              <w:bottom w:val="single" w:sz="4" w:space="0" w:color="auto"/>
              <w:right w:val="single" w:sz="4" w:space="0" w:color="auto"/>
            </w:tcBorders>
            <w:shd w:val="clear" w:color="auto" w:fill="auto"/>
            <w:noWrap/>
          </w:tcPr>
          <w:p w:rsidR="00741047"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nil"/>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Pr="00840148" w:rsidRDefault="009E417A" w:rsidP="009E417A">
            <w:pPr>
              <w:spacing w:after="0" w:line="240" w:lineRule="auto"/>
              <w:rPr>
                <w:rFonts w:eastAsia="Times New Roman" w:cs="Calibri"/>
                <w:color w:val="000000"/>
                <w:lang w:val="fr-FR" w:eastAsia="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1086"/>
        </w:trPr>
        <w:tc>
          <w:tcPr>
            <w:tcW w:w="3530" w:type="dxa"/>
            <w:vMerge/>
            <w:tcBorders>
              <w:left w:val="single" w:sz="4" w:space="0" w:color="auto"/>
              <w:right w:val="single" w:sz="4" w:space="0" w:color="auto"/>
            </w:tcBorders>
            <w:shd w:val="clear" w:color="auto" w:fill="auto"/>
            <w:vAlign w:val="center"/>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741047" w:rsidRPr="00B40BCE" w:rsidRDefault="00741047" w:rsidP="00B40BCE">
            <w:pPr>
              <w:rPr>
                <w:rFonts w:ascii="Arial" w:eastAsia="Times New Roman" w:hAnsi="Arial" w:cs="Arial"/>
                <w:sz w:val="20"/>
                <w:szCs w:val="20"/>
                <w:lang w:val="fr-FR" w:eastAsia="fr-FR"/>
              </w:rPr>
            </w:pPr>
            <w:r>
              <w:rPr>
                <w:rFonts w:ascii="Arial" w:eastAsia="Times New Roman" w:hAnsi="Arial" w:cs="Arial"/>
                <w:sz w:val="20"/>
                <w:szCs w:val="20"/>
                <w:lang w:val="fr-FR" w:eastAsia="fr-FR"/>
              </w:rPr>
              <w:t>Nombre moyen de méthodes contraceptives modernes connues chez les femmes de 10 à 14 ans et 15 à 19 ans.</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132F8C" w:rsidRPr="00AF2A9D" w:rsidRDefault="001F1000" w:rsidP="00132F8C">
            <w:pPr>
              <w:spacing w:after="0" w:line="240" w:lineRule="auto"/>
              <w:rPr>
                <w:rFonts w:cs="Arial"/>
                <w:bCs/>
                <w:sz w:val="20"/>
                <w:szCs w:val="20"/>
                <w:lang w:val="fr-FR" w:bidi="fr-FR"/>
              </w:rPr>
            </w:pPr>
            <w:r w:rsidRPr="00AF2A9D">
              <w:rPr>
                <w:rFonts w:cs="Arial"/>
                <w:bCs/>
                <w:sz w:val="20"/>
                <w:szCs w:val="20"/>
                <w:lang w:val="fr-FR" w:bidi="fr-FR"/>
              </w:rPr>
              <w:t>Désigne la proportion des Adolescents de 15 à 19 ans connaissant le nombre moyen de méthode contraceptive</w:t>
            </w:r>
          </w:p>
          <w:p w:rsidR="00132F8C" w:rsidRDefault="00132F8C" w:rsidP="00132F8C">
            <w:pPr>
              <w:spacing w:after="0" w:line="240" w:lineRule="auto"/>
              <w:rPr>
                <w:rFonts w:cs="Arial"/>
                <w:b/>
                <w:bCs/>
                <w:sz w:val="20"/>
                <w:szCs w:val="20"/>
                <w:lang w:val="fr-FR" w:bidi="fr-FR"/>
              </w:rPr>
            </w:pPr>
          </w:p>
          <w:p w:rsidR="00741047" w:rsidRPr="00B94AE6" w:rsidRDefault="00132F8C" w:rsidP="00132F8C">
            <w:pPr>
              <w:spacing w:after="0" w:line="240" w:lineRule="auto"/>
              <w:rPr>
                <w:rFonts w:cs="Arial"/>
                <w:sz w:val="20"/>
                <w:szCs w:val="20"/>
                <w:lang w:val="fr-FR" w:bidi="fr-FR"/>
              </w:rPr>
            </w:pPr>
            <w:r w:rsidRPr="00AF2A9D">
              <w:rPr>
                <w:rFonts w:cs="Arial"/>
                <w:b/>
                <w:bCs/>
                <w:color w:val="FF0000"/>
                <w:sz w:val="20"/>
                <w:szCs w:val="20"/>
                <w:lang w:val="fr-FR" w:bidi="fr-FR"/>
              </w:rPr>
              <w:t xml:space="preserve"># Adolescents </w:t>
            </w:r>
            <w:r w:rsidR="001F1000" w:rsidRPr="00AF2A9D">
              <w:rPr>
                <w:rFonts w:cs="Arial"/>
                <w:b/>
                <w:bCs/>
                <w:color w:val="FF0000"/>
                <w:sz w:val="20"/>
                <w:szCs w:val="20"/>
                <w:lang w:val="fr-FR" w:bidi="fr-FR"/>
              </w:rPr>
              <w:t xml:space="preserve">de 15 à 19 ans </w:t>
            </w:r>
            <w:r w:rsidRPr="00AF2A9D">
              <w:rPr>
                <w:rFonts w:cs="Arial"/>
                <w:b/>
                <w:bCs/>
                <w:color w:val="FF0000"/>
                <w:sz w:val="20"/>
                <w:szCs w:val="20"/>
                <w:lang w:val="fr-FR" w:bidi="fr-FR"/>
              </w:rPr>
              <w:t xml:space="preserve">ayant </w:t>
            </w:r>
            <w:r w:rsidR="001F1000" w:rsidRPr="00AF2A9D">
              <w:rPr>
                <w:rFonts w:cs="Arial"/>
                <w:b/>
                <w:bCs/>
                <w:color w:val="FF0000"/>
                <w:sz w:val="20"/>
                <w:szCs w:val="20"/>
                <w:lang w:val="fr-FR" w:bidi="fr-FR"/>
              </w:rPr>
              <w:t xml:space="preserve">des connaissances sur le nombre moyen de méthode contraceptive </w:t>
            </w:r>
            <w:r w:rsidRPr="00AF2A9D">
              <w:rPr>
                <w:rFonts w:cs="Arial"/>
                <w:b/>
                <w:bCs/>
                <w:color w:val="FF0000"/>
                <w:sz w:val="20"/>
                <w:szCs w:val="20"/>
                <w:lang w:val="fr-FR" w:bidi="fr-FR"/>
              </w:rPr>
              <w:t xml:space="preserve">/ # </w:t>
            </w:r>
            <w:r w:rsidR="00AF2A9D">
              <w:rPr>
                <w:rFonts w:cs="Arial"/>
                <w:b/>
                <w:bCs/>
                <w:color w:val="FF0000"/>
                <w:sz w:val="20"/>
                <w:szCs w:val="20"/>
                <w:lang w:val="fr-FR" w:bidi="fr-FR"/>
              </w:rPr>
              <w:t xml:space="preserve">Ensemble des </w:t>
            </w:r>
            <w:r w:rsidRPr="00AF2A9D">
              <w:rPr>
                <w:rFonts w:cs="Arial"/>
                <w:b/>
                <w:bCs/>
                <w:color w:val="FF0000"/>
                <w:sz w:val="20"/>
                <w:szCs w:val="20"/>
                <w:lang w:val="fr-FR" w:bidi="fr-FR"/>
              </w:rPr>
              <w:t>Adolescents sexuellement actifs enquêtés</w:t>
            </w:r>
            <w:r w:rsidR="00AF2A9D">
              <w:rPr>
                <w:rFonts w:cs="Arial"/>
                <w:b/>
                <w:bCs/>
                <w:color w:val="FF0000"/>
                <w:sz w:val="20"/>
                <w:szCs w:val="20"/>
                <w:lang w:val="fr-FR" w:bidi="fr-FR"/>
              </w:rPr>
              <w:t>.</w:t>
            </w: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8D5407" w:rsidRDefault="008D5407" w:rsidP="0005453B">
            <w:pPr>
              <w:spacing w:after="0" w:line="240" w:lineRule="auto"/>
              <w:rPr>
                <w:rFonts w:cs="Arial"/>
                <w:sz w:val="20"/>
                <w:szCs w:val="20"/>
                <w:lang w:val="fr-FR" w:bidi="fr-FR"/>
              </w:rPr>
            </w:pPr>
          </w:p>
          <w:p w:rsidR="008D5407" w:rsidRDefault="00AD0751" w:rsidP="008D5407">
            <w:pPr>
              <w:spacing w:after="0" w:line="240" w:lineRule="auto"/>
              <w:jc w:val="center"/>
              <w:rPr>
                <w:rFonts w:cs="Arial"/>
                <w:sz w:val="20"/>
                <w:szCs w:val="20"/>
                <w:lang w:val="fr-FR" w:bidi="fr-FR"/>
              </w:rPr>
            </w:pPr>
            <w:r w:rsidRPr="00AD0751">
              <w:rPr>
                <w:rFonts w:cs="Arial"/>
                <w:sz w:val="20"/>
                <w:szCs w:val="20"/>
                <w:lang w:val="fr-FR" w:bidi="fr-FR"/>
              </w:rPr>
              <w:t>2,13%</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D21FB7">
            <w:pPr>
              <w:spacing w:after="0" w:line="240" w:lineRule="auto"/>
              <w:jc w:val="center"/>
              <w:rPr>
                <w:rFonts w:cs="Arial"/>
                <w:sz w:val="20"/>
                <w:szCs w:val="20"/>
                <w:lang w:val="fr-FR" w:bidi="fr-FR"/>
              </w:rPr>
            </w:pP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05453B">
            <w:pPr>
              <w:spacing w:after="0" w:line="240" w:lineRule="auto"/>
              <w:rPr>
                <w:rFonts w:cs="Arial"/>
                <w:sz w:val="20"/>
                <w:szCs w:val="20"/>
                <w:lang w:val="fr-FR" w:bidi="fr-FR"/>
              </w:rPr>
            </w:pPr>
          </w:p>
          <w:p w:rsidR="00A821AD" w:rsidRDefault="00A821AD" w:rsidP="0005453B">
            <w:pPr>
              <w:spacing w:after="0" w:line="240" w:lineRule="auto"/>
              <w:rPr>
                <w:rFonts w:cs="Arial"/>
                <w:sz w:val="20"/>
                <w:szCs w:val="20"/>
                <w:lang w:val="fr-FR" w:bidi="fr-FR"/>
              </w:rPr>
            </w:pPr>
          </w:p>
          <w:p w:rsidR="00A821AD" w:rsidRPr="00197D9F" w:rsidRDefault="00680AC1" w:rsidP="00A821AD">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741047" w:rsidRPr="00197D9F" w:rsidRDefault="00085B34"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741047"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1098"/>
        </w:trPr>
        <w:tc>
          <w:tcPr>
            <w:tcW w:w="3530" w:type="dxa"/>
            <w:vMerge/>
            <w:tcBorders>
              <w:left w:val="single" w:sz="4" w:space="0" w:color="auto"/>
              <w:right w:val="single" w:sz="4" w:space="0" w:color="auto"/>
            </w:tcBorders>
            <w:shd w:val="clear" w:color="auto" w:fill="auto"/>
            <w:vAlign w:val="center"/>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9F3518">
            <w:pPr>
              <w:rPr>
                <w:rFonts w:ascii="Arial" w:eastAsia="Times New Roman" w:hAnsi="Arial" w:cs="Arial"/>
                <w:color w:val="000000"/>
                <w:sz w:val="20"/>
                <w:szCs w:val="20"/>
                <w:lang w:val="fr-FR" w:eastAsia="fr-FR"/>
              </w:rPr>
            </w:pPr>
            <w:r w:rsidRPr="009F3518">
              <w:rPr>
                <w:rFonts w:ascii="Arial" w:eastAsia="Times New Roman" w:hAnsi="Arial" w:cs="Arial"/>
                <w:color w:val="000000"/>
                <w:sz w:val="20"/>
                <w:szCs w:val="20"/>
                <w:lang w:val="fr-FR" w:eastAsia="fr-FR"/>
              </w:rPr>
              <w:t>Proportion d</w:t>
            </w:r>
            <w:r>
              <w:rPr>
                <w:rFonts w:ascii="Arial" w:eastAsia="Times New Roman" w:hAnsi="Arial" w:cs="Arial"/>
                <w:color w:val="000000"/>
                <w:sz w:val="20"/>
                <w:szCs w:val="20"/>
                <w:lang w:val="fr-FR" w:eastAsia="fr-FR"/>
              </w:rPr>
              <w:t>’adolescents ayant des connaissances correctes sur les changements corporels pendant la puberté, le cycle menstruel, la fertilité et la conception le risque de grossesse et la prévention.</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741047" w:rsidRDefault="00A97F7C" w:rsidP="00A97F7C">
            <w:pPr>
              <w:spacing w:after="0" w:line="240" w:lineRule="auto"/>
              <w:rPr>
                <w:rFonts w:cs="Arial"/>
                <w:sz w:val="20"/>
                <w:szCs w:val="20"/>
                <w:lang w:val="fr-FR" w:bidi="fr-FR"/>
              </w:rPr>
            </w:pPr>
            <w:r>
              <w:rPr>
                <w:rFonts w:cs="Arial"/>
                <w:sz w:val="20"/>
                <w:szCs w:val="20"/>
                <w:lang w:val="fr-FR" w:bidi="fr-FR"/>
              </w:rPr>
              <w:t>Indicateur composite mesurant la proportion d’adolescents qui répondent correctement à une série de questions sur la puberté, les menstruations, le risque de grossesse et la prévention</w:t>
            </w:r>
          </w:p>
          <w:p w:rsidR="00132F8C" w:rsidRPr="00AF2A9D" w:rsidRDefault="00132F8C" w:rsidP="00D21FB7">
            <w:pPr>
              <w:spacing w:after="0" w:line="240" w:lineRule="auto"/>
              <w:jc w:val="center"/>
              <w:rPr>
                <w:rFonts w:cs="Arial"/>
                <w:color w:val="FF0000"/>
                <w:sz w:val="20"/>
                <w:szCs w:val="20"/>
                <w:lang w:val="fr-FR" w:bidi="fr-FR"/>
              </w:rPr>
            </w:pPr>
          </w:p>
          <w:p w:rsidR="00132F8C" w:rsidRPr="00B94AE6" w:rsidRDefault="00132F8C" w:rsidP="00A97F7C">
            <w:pPr>
              <w:spacing w:after="0" w:line="240" w:lineRule="auto"/>
              <w:rPr>
                <w:rFonts w:cs="Arial"/>
                <w:sz w:val="20"/>
                <w:szCs w:val="20"/>
                <w:lang w:val="fr-FR" w:bidi="fr-FR"/>
              </w:rPr>
            </w:pPr>
            <w:r w:rsidRPr="00AF2A9D">
              <w:rPr>
                <w:rFonts w:cs="Arial"/>
                <w:b/>
                <w:bCs/>
                <w:color w:val="FF0000"/>
                <w:sz w:val="20"/>
                <w:szCs w:val="20"/>
                <w:lang w:val="fr-FR" w:bidi="fr-FR"/>
              </w:rPr>
              <w:t xml:space="preserve"># Adolescents ayant </w:t>
            </w:r>
            <w:r w:rsidR="002F0A68" w:rsidRPr="00AF2A9D">
              <w:rPr>
                <w:rFonts w:cs="Arial"/>
                <w:b/>
                <w:bCs/>
                <w:color w:val="FF0000"/>
                <w:sz w:val="20"/>
                <w:szCs w:val="20"/>
                <w:lang w:val="fr-FR" w:bidi="fr-FR"/>
              </w:rPr>
              <w:t>des connaissances correctes sur la puberté, les menstruations, le risque de grossesse et la prévention</w:t>
            </w:r>
            <w:r w:rsidRPr="00AF2A9D">
              <w:rPr>
                <w:rFonts w:cs="Arial"/>
                <w:b/>
                <w:bCs/>
                <w:color w:val="FF0000"/>
                <w:sz w:val="20"/>
                <w:szCs w:val="20"/>
                <w:lang w:val="fr-FR" w:bidi="fr-FR"/>
              </w:rPr>
              <w:t xml:space="preserve"> / # Adolescents </w:t>
            </w:r>
            <w:r w:rsidR="00AC6029" w:rsidRPr="00AF2A9D">
              <w:rPr>
                <w:rFonts w:cs="Arial"/>
                <w:b/>
                <w:bCs/>
                <w:color w:val="FF0000"/>
                <w:sz w:val="20"/>
                <w:szCs w:val="20"/>
                <w:lang w:val="fr-FR" w:bidi="fr-FR"/>
              </w:rPr>
              <w:t>interrogés</w:t>
            </w: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8D5407" w:rsidRDefault="008D5407" w:rsidP="0005453B">
            <w:pPr>
              <w:spacing w:after="0" w:line="240" w:lineRule="auto"/>
              <w:rPr>
                <w:rFonts w:cs="Arial"/>
                <w:sz w:val="20"/>
                <w:szCs w:val="20"/>
                <w:lang w:val="fr-FR" w:bidi="fr-FR"/>
              </w:rPr>
            </w:pPr>
          </w:p>
          <w:p w:rsidR="008D5407" w:rsidRDefault="008D5407" w:rsidP="0005453B">
            <w:pPr>
              <w:spacing w:after="0" w:line="240" w:lineRule="auto"/>
              <w:rPr>
                <w:rFonts w:cs="Arial"/>
                <w:sz w:val="20"/>
                <w:szCs w:val="20"/>
                <w:lang w:val="fr-FR" w:bidi="fr-FR"/>
              </w:rPr>
            </w:pPr>
          </w:p>
          <w:p w:rsidR="008D5407" w:rsidRDefault="00AD0751" w:rsidP="008D5407">
            <w:pPr>
              <w:spacing w:after="0" w:line="240" w:lineRule="auto"/>
              <w:jc w:val="center"/>
              <w:rPr>
                <w:rFonts w:cs="Arial"/>
                <w:sz w:val="20"/>
                <w:szCs w:val="20"/>
                <w:lang w:val="fr-FR" w:bidi="fr-FR"/>
              </w:rPr>
            </w:pPr>
            <w:r>
              <w:rPr>
                <w:rFonts w:cs="Arial"/>
                <w:sz w:val="20"/>
                <w:szCs w:val="20"/>
                <w:lang w:val="fr-FR" w:bidi="fr-FR"/>
              </w:rPr>
              <w:t>54,5%</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D21FB7">
            <w:pPr>
              <w:spacing w:after="0" w:line="240" w:lineRule="auto"/>
              <w:jc w:val="center"/>
              <w:rPr>
                <w:rFonts w:cs="Arial"/>
                <w:sz w:val="20"/>
                <w:szCs w:val="20"/>
                <w:lang w:val="fr-FR" w:bidi="fr-FR"/>
              </w:rPr>
            </w:pPr>
          </w:p>
          <w:p w:rsidR="008D5407" w:rsidRDefault="008D5407" w:rsidP="00D21FB7">
            <w:pPr>
              <w:spacing w:after="0" w:line="240" w:lineRule="auto"/>
              <w:jc w:val="center"/>
              <w:rPr>
                <w:rFonts w:cs="Arial"/>
                <w:sz w:val="20"/>
                <w:szCs w:val="20"/>
                <w:lang w:val="fr-FR" w:bidi="fr-FR"/>
              </w:rPr>
            </w:pPr>
          </w:p>
          <w:p w:rsidR="008D5407" w:rsidRDefault="008D5407" w:rsidP="00D21FB7">
            <w:pPr>
              <w:spacing w:after="0" w:line="240" w:lineRule="auto"/>
              <w:jc w:val="center"/>
              <w:rPr>
                <w:rFonts w:cs="Arial"/>
                <w:sz w:val="20"/>
                <w:szCs w:val="20"/>
                <w:lang w:val="fr-FR" w:bidi="fr-FR"/>
              </w:rPr>
            </w:pPr>
          </w:p>
          <w:p w:rsidR="008D5407" w:rsidRDefault="008D5407" w:rsidP="00D21FB7">
            <w:pPr>
              <w:spacing w:after="0" w:line="240" w:lineRule="auto"/>
              <w:jc w:val="center"/>
              <w:rPr>
                <w:rFonts w:cs="Arial"/>
                <w:sz w:val="20"/>
                <w:szCs w:val="20"/>
                <w:lang w:val="fr-FR" w:bidi="fr-FR"/>
              </w:rPr>
            </w:pPr>
            <w:r>
              <w:rPr>
                <w:rFonts w:cs="Arial"/>
                <w:sz w:val="20"/>
                <w:szCs w:val="20"/>
                <w:lang w:val="fr-FR" w:bidi="fr-FR"/>
              </w:rPr>
              <w:t>148300</w:t>
            </w: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A821AD" w:rsidRDefault="00A821AD" w:rsidP="0005453B">
            <w:pPr>
              <w:spacing w:after="0" w:line="240" w:lineRule="auto"/>
              <w:rPr>
                <w:rFonts w:cs="Arial"/>
                <w:sz w:val="20"/>
                <w:szCs w:val="20"/>
                <w:lang w:val="fr-FR" w:bidi="fr-FR"/>
              </w:rPr>
            </w:pPr>
          </w:p>
          <w:p w:rsidR="00A821AD" w:rsidRDefault="00A821AD" w:rsidP="0005453B">
            <w:pPr>
              <w:spacing w:after="0" w:line="240" w:lineRule="auto"/>
              <w:rPr>
                <w:rFonts w:cs="Arial"/>
                <w:sz w:val="20"/>
                <w:szCs w:val="20"/>
                <w:lang w:val="fr-FR" w:bidi="fr-FR"/>
              </w:rPr>
            </w:pPr>
          </w:p>
          <w:p w:rsidR="00A821AD" w:rsidRDefault="00A821AD" w:rsidP="0005453B">
            <w:pPr>
              <w:spacing w:after="0" w:line="240" w:lineRule="auto"/>
              <w:rPr>
                <w:rFonts w:cs="Arial"/>
                <w:sz w:val="20"/>
                <w:szCs w:val="20"/>
                <w:lang w:val="fr-FR" w:bidi="fr-FR"/>
              </w:rPr>
            </w:pPr>
          </w:p>
          <w:p w:rsidR="00A821AD" w:rsidRPr="00197D9F" w:rsidRDefault="00680AC1" w:rsidP="0005453B">
            <w:pPr>
              <w:spacing w:after="0" w:line="240" w:lineRule="auto"/>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sidRPr="00197D9F">
              <w:rPr>
                <w:rFonts w:cs="Arial"/>
                <w:sz w:val="20"/>
                <w:szCs w:val="20"/>
                <w:lang w:val="fr-FR" w:bidi="fr-FR"/>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741047" w:rsidRPr="00197D9F" w:rsidRDefault="00085B34"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741047"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620"/>
        </w:trPr>
        <w:tc>
          <w:tcPr>
            <w:tcW w:w="3530" w:type="dxa"/>
            <w:vMerge/>
            <w:tcBorders>
              <w:left w:val="single" w:sz="4" w:space="0" w:color="auto"/>
              <w:right w:val="single" w:sz="4" w:space="0" w:color="auto"/>
            </w:tcBorders>
            <w:shd w:val="clear" w:color="auto" w:fill="auto"/>
            <w:vAlign w:val="center"/>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B40BCE">
            <w:pPr>
              <w:rPr>
                <w:rFonts w:ascii="Arial" w:eastAsia="Times New Roman" w:hAnsi="Arial" w:cs="Arial"/>
                <w:color w:val="000000"/>
                <w:sz w:val="20"/>
                <w:szCs w:val="20"/>
                <w:lang w:val="fr-FR" w:eastAsia="fr-FR"/>
              </w:rPr>
            </w:pPr>
            <w:r w:rsidRPr="009A6A24">
              <w:rPr>
                <w:rFonts w:ascii="Arial" w:eastAsia="Times New Roman" w:hAnsi="Arial" w:cs="Arial"/>
                <w:color w:val="000000"/>
                <w:sz w:val="20"/>
                <w:szCs w:val="20"/>
                <w:lang w:val="fr-FR" w:eastAsia="fr-FR"/>
              </w:rPr>
              <w:t xml:space="preserve">Proportion </w:t>
            </w:r>
            <w:r>
              <w:rPr>
                <w:rFonts w:ascii="Arial" w:eastAsia="Times New Roman" w:hAnsi="Arial" w:cs="Arial"/>
                <w:color w:val="000000"/>
                <w:sz w:val="20"/>
                <w:szCs w:val="20"/>
                <w:lang w:val="fr-FR" w:eastAsia="fr-FR"/>
              </w:rPr>
              <w:t xml:space="preserve">des adolescents ayant des connaissances correctes sur les risques d’IST, leur prévention et leur traitement. </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741047" w:rsidRDefault="002F0A68" w:rsidP="002F0A68">
            <w:pPr>
              <w:spacing w:after="0" w:line="240" w:lineRule="auto"/>
              <w:rPr>
                <w:rFonts w:cs="Arial"/>
                <w:sz w:val="20"/>
                <w:szCs w:val="20"/>
                <w:lang w:val="fr-FR" w:bidi="fr-FR"/>
              </w:rPr>
            </w:pPr>
            <w:r>
              <w:rPr>
                <w:rFonts w:cs="Arial"/>
                <w:sz w:val="20"/>
                <w:szCs w:val="20"/>
                <w:lang w:val="fr-FR" w:bidi="fr-FR"/>
              </w:rPr>
              <w:t>Indicateur composite mesurant la proportion d’adolescents qui répondent correctement à une série de questions sur la prévention et le traitement des IST</w:t>
            </w:r>
          </w:p>
          <w:p w:rsidR="002F0A68" w:rsidRDefault="002F0A68" w:rsidP="002F0A68">
            <w:pPr>
              <w:spacing w:after="0" w:line="240" w:lineRule="auto"/>
              <w:rPr>
                <w:rFonts w:cs="Arial"/>
                <w:sz w:val="20"/>
                <w:szCs w:val="20"/>
                <w:lang w:val="fr-FR" w:bidi="fr-FR"/>
              </w:rPr>
            </w:pPr>
          </w:p>
          <w:p w:rsidR="002F0A68" w:rsidRPr="00B94AE6" w:rsidRDefault="002F0A68" w:rsidP="002F0A68">
            <w:pPr>
              <w:spacing w:after="0" w:line="240" w:lineRule="auto"/>
              <w:rPr>
                <w:rFonts w:cs="Arial"/>
                <w:sz w:val="20"/>
                <w:szCs w:val="20"/>
                <w:lang w:val="fr-FR" w:bidi="fr-FR"/>
              </w:rPr>
            </w:pPr>
            <w:r w:rsidRPr="00AF2A9D">
              <w:rPr>
                <w:rFonts w:cs="Arial"/>
                <w:b/>
                <w:bCs/>
                <w:color w:val="FF0000"/>
                <w:sz w:val="20"/>
                <w:szCs w:val="20"/>
                <w:lang w:val="fr-FR" w:bidi="fr-FR"/>
              </w:rPr>
              <w:t># Adolescents ayant des connaissances correctes sur la prévention et le traitement des IST / # Adolescents</w:t>
            </w:r>
            <w:r w:rsidR="00AF2A9D" w:rsidRPr="00AF2A9D">
              <w:rPr>
                <w:rFonts w:cs="Arial"/>
                <w:b/>
                <w:bCs/>
                <w:color w:val="FF0000"/>
                <w:sz w:val="20"/>
                <w:szCs w:val="20"/>
                <w:lang w:val="fr-FR" w:bidi="fr-FR"/>
              </w:rPr>
              <w:t xml:space="preserve"> total</w:t>
            </w:r>
            <w:r w:rsidRPr="00AF2A9D">
              <w:rPr>
                <w:rFonts w:cs="Arial"/>
                <w:b/>
                <w:bCs/>
                <w:color w:val="FF0000"/>
                <w:sz w:val="20"/>
                <w:szCs w:val="20"/>
                <w:lang w:val="fr-FR" w:bidi="fr-FR"/>
              </w:rPr>
              <w:t xml:space="preserve"> interrogés.</w:t>
            </w: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8D5407" w:rsidRDefault="008D5407" w:rsidP="0005453B">
            <w:pPr>
              <w:spacing w:after="0" w:line="240" w:lineRule="auto"/>
              <w:rPr>
                <w:rFonts w:cs="Arial"/>
                <w:sz w:val="20"/>
                <w:szCs w:val="20"/>
                <w:lang w:val="fr-FR" w:bidi="fr-FR"/>
              </w:rPr>
            </w:pPr>
          </w:p>
          <w:p w:rsidR="008D5407" w:rsidRDefault="008D5407" w:rsidP="0005453B">
            <w:pPr>
              <w:spacing w:after="0" w:line="240" w:lineRule="auto"/>
              <w:rPr>
                <w:rFonts w:cs="Arial"/>
                <w:sz w:val="20"/>
                <w:szCs w:val="20"/>
                <w:lang w:val="fr-FR" w:bidi="fr-FR"/>
              </w:rPr>
            </w:pPr>
          </w:p>
          <w:p w:rsidR="008D5407" w:rsidRDefault="00AD0751" w:rsidP="008D5407">
            <w:pPr>
              <w:spacing w:after="0" w:line="240" w:lineRule="auto"/>
              <w:jc w:val="center"/>
              <w:rPr>
                <w:rFonts w:cs="Arial"/>
                <w:sz w:val="20"/>
                <w:szCs w:val="20"/>
                <w:lang w:val="fr-FR" w:bidi="fr-FR"/>
              </w:rPr>
            </w:pPr>
            <w:r>
              <w:rPr>
                <w:rFonts w:cs="Arial"/>
                <w:sz w:val="20"/>
                <w:szCs w:val="20"/>
                <w:lang w:val="fr-FR" w:bidi="fr-FR"/>
              </w:rPr>
              <w:t>41,13%</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D21FB7">
            <w:pPr>
              <w:spacing w:after="0" w:line="240" w:lineRule="auto"/>
              <w:jc w:val="center"/>
              <w:rPr>
                <w:rFonts w:cs="Arial"/>
                <w:sz w:val="20"/>
                <w:szCs w:val="20"/>
                <w:lang w:val="fr-FR" w:bidi="fr-FR"/>
              </w:rPr>
            </w:pPr>
          </w:p>
          <w:p w:rsidR="008D5407" w:rsidRDefault="008D5407" w:rsidP="00D21FB7">
            <w:pPr>
              <w:spacing w:after="0" w:line="240" w:lineRule="auto"/>
              <w:jc w:val="center"/>
              <w:rPr>
                <w:rFonts w:cs="Arial"/>
                <w:sz w:val="20"/>
                <w:szCs w:val="20"/>
                <w:lang w:val="fr-FR" w:bidi="fr-FR"/>
              </w:rPr>
            </w:pPr>
          </w:p>
          <w:p w:rsidR="008D5407" w:rsidRDefault="008D5407" w:rsidP="00D21FB7">
            <w:pPr>
              <w:spacing w:after="0" w:line="240" w:lineRule="auto"/>
              <w:jc w:val="center"/>
              <w:rPr>
                <w:rFonts w:cs="Arial"/>
                <w:sz w:val="20"/>
                <w:szCs w:val="20"/>
                <w:lang w:val="fr-FR" w:bidi="fr-FR"/>
              </w:rPr>
            </w:pPr>
          </w:p>
          <w:p w:rsidR="008D5407" w:rsidRDefault="008D5407" w:rsidP="00D21FB7">
            <w:pPr>
              <w:spacing w:after="0" w:line="240" w:lineRule="auto"/>
              <w:jc w:val="center"/>
              <w:rPr>
                <w:rFonts w:cs="Arial"/>
                <w:sz w:val="20"/>
                <w:szCs w:val="20"/>
                <w:lang w:val="fr-FR" w:bidi="fr-FR"/>
              </w:rPr>
            </w:pPr>
            <w:r>
              <w:rPr>
                <w:rFonts w:cs="Arial"/>
                <w:sz w:val="20"/>
                <w:szCs w:val="20"/>
                <w:lang w:val="fr-FR" w:bidi="fr-FR"/>
              </w:rPr>
              <w:t>148300</w:t>
            </w: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Pr="00197D9F" w:rsidRDefault="00680AC1" w:rsidP="006813EF">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741047" w:rsidRPr="00197D9F" w:rsidRDefault="00E126A8"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741047"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1036"/>
        </w:trPr>
        <w:tc>
          <w:tcPr>
            <w:tcW w:w="3530" w:type="dxa"/>
            <w:vMerge/>
            <w:tcBorders>
              <w:left w:val="single" w:sz="4" w:space="0" w:color="auto"/>
              <w:right w:val="single" w:sz="4" w:space="0" w:color="auto"/>
            </w:tcBorders>
            <w:shd w:val="clear" w:color="auto" w:fill="auto"/>
            <w:vAlign w:val="center"/>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B40BCE">
            <w:pP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Proportion d’adolescents et de jeunes (15 à 19 ans) ayant une connaissance approfondie de la prévention du VIH, ventilé par sexe.</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741047" w:rsidRDefault="00E32DE9" w:rsidP="00E32DE9">
            <w:pPr>
              <w:spacing w:after="0" w:line="240" w:lineRule="auto"/>
              <w:rPr>
                <w:rFonts w:cs="Arial"/>
                <w:sz w:val="20"/>
                <w:szCs w:val="20"/>
                <w:lang w:val="fr-FR" w:bidi="fr-FR"/>
              </w:rPr>
            </w:pPr>
            <w:r>
              <w:rPr>
                <w:rFonts w:cs="Arial"/>
                <w:sz w:val="20"/>
                <w:szCs w:val="20"/>
                <w:lang w:val="fr-FR" w:bidi="fr-FR"/>
              </w:rPr>
              <w:t xml:space="preserve">Indicateur composite mesurant la proportion d’adolescents qui répondent correctement à une série de questions sur la prévention </w:t>
            </w:r>
            <w:r w:rsidR="00C54450">
              <w:rPr>
                <w:rFonts w:cs="Arial"/>
                <w:sz w:val="20"/>
                <w:szCs w:val="20"/>
                <w:lang w:val="fr-FR" w:bidi="fr-FR"/>
              </w:rPr>
              <w:t>du VIH. Disponible via l’ONUSIDA</w:t>
            </w:r>
          </w:p>
          <w:p w:rsidR="00C54450" w:rsidRDefault="00C54450" w:rsidP="00E32DE9">
            <w:pPr>
              <w:spacing w:after="0" w:line="240" w:lineRule="auto"/>
              <w:rPr>
                <w:rFonts w:cs="Arial"/>
                <w:sz w:val="20"/>
                <w:szCs w:val="20"/>
                <w:lang w:val="fr-FR" w:bidi="fr-FR"/>
              </w:rPr>
            </w:pPr>
          </w:p>
          <w:p w:rsidR="00C54450" w:rsidRPr="00B94AE6" w:rsidRDefault="00C54450" w:rsidP="00E32DE9">
            <w:pPr>
              <w:spacing w:after="0" w:line="240" w:lineRule="auto"/>
              <w:rPr>
                <w:rFonts w:cs="Arial"/>
                <w:sz w:val="20"/>
                <w:szCs w:val="20"/>
                <w:lang w:val="fr-FR" w:bidi="fr-FR"/>
              </w:rPr>
            </w:pPr>
            <w:r w:rsidRPr="00AF2A9D">
              <w:rPr>
                <w:rFonts w:cs="Arial"/>
                <w:b/>
                <w:bCs/>
                <w:color w:val="FF0000"/>
                <w:sz w:val="20"/>
                <w:szCs w:val="20"/>
                <w:lang w:val="fr-FR" w:bidi="fr-FR"/>
              </w:rPr>
              <w:lastRenderedPageBreak/>
              <w:t># Adolescents ayant des connaissances correctes sur la prévention du VIH / # Adolescents interrogés.</w:t>
            </w: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8D5407" w:rsidRDefault="008D5407" w:rsidP="0005453B">
            <w:pPr>
              <w:spacing w:after="0" w:line="240" w:lineRule="auto"/>
              <w:rPr>
                <w:rFonts w:cs="Arial"/>
                <w:sz w:val="20"/>
                <w:szCs w:val="20"/>
                <w:lang w:val="fr-FR" w:bidi="fr-FR"/>
              </w:rPr>
            </w:pPr>
          </w:p>
          <w:p w:rsidR="008D5407" w:rsidRDefault="00AD0751" w:rsidP="008D5407">
            <w:pPr>
              <w:spacing w:after="0" w:line="240" w:lineRule="auto"/>
              <w:jc w:val="center"/>
              <w:rPr>
                <w:rFonts w:cs="Arial"/>
                <w:sz w:val="20"/>
                <w:szCs w:val="20"/>
                <w:lang w:val="fr-FR" w:bidi="fr-FR"/>
              </w:rPr>
            </w:pPr>
            <w:r>
              <w:rPr>
                <w:rFonts w:cs="Arial"/>
                <w:sz w:val="20"/>
                <w:szCs w:val="20"/>
                <w:lang w:val="fr-FR" w:bidi="fr-FR"/>
              </w:rPr>
              <w:t>87,97%</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D21FB7">
            <w:pPr>
              <w:spacing w:after="0" w:line="240" w:lineRule="auto"/>
              <w:jc w:val="center"/>
              <w:rPr>
                <w:rFonts w:cs="Arial"/>
                <w:sz w:val="20"/>
                <w:szCs w:val="20"/>
                <w:lang w:val="fr-FR" w:bidi="fr-FR"/>
              </w:rPr>
            </w:pP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Pr="00197D9F" w:rsidRDefault="00680AC1" w:rsidP="006813EF">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741047" w:rsidRPr="00197D9F" w:rsidRDefault="00E126A8"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600"/>
        </w:trPr>
        <w:tc>
          <w:tcPr>
            <w:tcW w:w="3530" w:type="dxa"/>
            <w:vMerge/>
            <w:tcBorders>
              <w:left w:val="single" w:sz="4" w:space="0" w:color="auto"/>
              <w:right w:val="single" w:sz="4" w:space="0" w:color="auto"/>
            </w:tcBorders>
            <w:shd w:val="clear" w:color="auto" w:fill="auto"/>
            <w:vAlign w:val="center"/>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B40BCE">
            <w:pP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Proportion d’adolescents sachant où s’adresser pour obtenir des services de santé sexuelle et reproductive y compris où se faire dépister pour le VIH, où se procurer des préservatifs, où se procurer des contraceptifs.</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741047" w:rsidRDefault="00C54450" w:rsidP="00C54450">
            <w:pPr>
              <w:spacing w:after="0" w:line="240" w:lineRule="auto"/>
              <w:rPr>
                <w:rFonts w:cs="Arial"/>
                <w:sz w:val="20"/>
                <w:szCs w:val="20"/>
                <w:lang w:val="fr-FR" w:bidi="fr-FR"/>
              </w:rPr>
            </w:pPr>
            <w:r>
              <w:rPr>
                <w:rFonts w:cs="Arial"/>
                <w:sz w:val="20"/>
                <w:szCs w:val="20"/>
                <w:lang w:val="fr-FR" w:bidi="fr-FR"/>
              </w:rPr>
              <w:t>Désigne la proportion des Adolescents qui savent où s’adresser pour obtenir des services de santé sexuelle et reproductive</w:t>
            </w:r>
          </w:p>
          <w:p w:rsidR="00C54450" w:rsidRDefault="00C54450" w:rsidP="00C54450">
            <w:pPr>
              <w:spacing w:after="0" w:line="240" w:lineRule="auto"/>
              <w:rPr>
                <w:rFonts w:cs="Arial"/>
                <w:sz w:val="20"/>
                <w:szCs w:val="20"/>
                <w:lang w:val="fr-FR" w:bidi="fr-FR"/>
              </w:rPr>
            </w:pPr>
          </w:p>
          <w:p w:rsidR="00C54450" w:rsidRPr="00B94AE6" w:rsidRDefault="00C54450" w:rsidP="00C54450">
            <w:pPr>
              <w:spacing w:after="0" w:line="240" w:lineRule="auto"/>
              <w:rPr>
                <w:rFonts w:cs="Arial"/>
                <w:sz w:val="20"/>
                <w:szCs w:val="20"/>
                <w:lang w:val="fr-FR" w:bidi="fr-FR"/>
              </w:rPr>
            </w:pPr>
            <w:r w:rsidRPr="00AF2A9D">
              <w:rPr>
                <w:rFonts w:cs="Arial"/>
                <w:b/>
                <w:bCs/>
                <w:color w:val="FF0000"/>
                <w:sz w:val="20"/>
                <w:szCs w:val="20"/>
                <w:lang w:val="fr-FR" w:bidi="fr-FR"/>
              </w:rPr>
              <w:t># Adolescents sachant où s’adresser pour obtenir des services en matière de SSR / # Adolescents interrogés.</w:t>
            </w: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8D5407" w:rsidRDefault="008D5407" w:rsidP="0005453B">
            <w:pPr>
              <w:spacing w:after="0" w:line="240" w:lineRule="auto"/>
              <w:rPr>
                <w:rFonts w:cs="Arial"/>
                <w:sz w:val="20"/>
                <w:szCs w:val="20"/>
                <w:lang w:val="fr-FR" w:bidi="fr-FR"/>
              </w:rPr>
            </w:pPr>
          </w:p>
          <w:p w:rsidR="008D5407" w:rsidRDefault="00AD0751" w:rsidP="001B043C">
            <w:pPr>
              <w:spacing w:after="0" w:line="240" w:lineRule="auto"/>
              <w:jc w:val="center"/>
              <w:rPr>
                <w:rFonts w:cs="Arial"/>
                <w:sz w:val="20"/>
                <w:szCs w:val="20"/>
                <w:lang w:val="fr-FR" w:bidi="fr-FR"/>
              </w:rPr>
            </w:pPr>
            <w:r>
              <w:rPr>
                <w:rFonts w:cs="Arial"/>
                <w:sz w:val="20"/>
                <w:szCs w:val="20"/>
                <w:lang w:val="fr-FR" w:bidi="fr-FR"/>
              </w:rPr>
              <w:t>55,33%</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r>
              <w:rPr>
                <w:rFonts w:cs="Arial"/>
                <w:sz w:val="20"/>
                <w:szCs w:val="20"/>
                <w:lang w:val="fr-FR" w:bidi="fr-FR"/>
              </w:rPr>
              <w:t>148300</w:t>
            </w: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741047" w:rsidRPr="00197D9F" w:rsidRDefault="00680AC1" w:rsidP="006813EF">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E126A8" w:rsidRDefault="00E126A8" w:rsidP="00D21FB7">
            <w:pPr>
              <w:spacing w:after="0" w:line="240" w:lineRule="auto"/>
              <w:jc w:val="center"/>
              <w:rPr>
                <w:rFonts w:cs="Arial"/>
                <w:sz w:val="20"/>
                <w:szCs w:val="20"/>
                <w:lang w:val="fr-FR" w:bidi="fr-FR"/>
              </w:rPr>
            </w:pPr>
          </w:p>
          <w:p w:rsidR="00E126A8" w:rsidRDefault="00E126A8" w:rsidP="00D21FB7">
            <w:pPr>
              <w:spacing w:after="0" w:line="240" w:lineRule="auto"/>
              <w:jc w:val="center"/>
              <w:rPr>
                <w:rFonts w:cs="Arial"/>
                <w:sz w:val="20"/>
                <w:szCs w:val="20"/>
                <w:lang w:val="fr-FR" w:bidi="fr-FR"/>
              </w:rPr>
            </w:pPr>
          </w:p>
          <w:p w:rsidR="00741047" w:rsidRPr="00197D9F" w:rsidRDefault="00E126A8"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1035"/>
        </w:trPr>
        <w:tc>
          <w:tcPr>
            <w:tcW w:w="3530" w:type="dxa"/>
            <w:vMerge/>
            <w:tcBorders>
              <w:left w:val="single" w:sz="4" w:space="0" w:color="auto"/>
              <w:right w:val="single" w:sz="4" w:space="0" w:color="auto"/>
            </w:tcBorders>
            <w:shd w:val="clear" w:color="auto" w:fill="auto"/>
            <w:vAlign w:val="center"/>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B40BCE">
            <w:pP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Proportion de fille qui déclare se débarrasser correctement des matériels absorbant (serviettes hygiéniques ou tissu menstruel)</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741047" w:rsidRDefault="00AC5AC2" w:rsidP="00C54450">
            <w:pPr>
              <w:spacing w:after="0" w:line="240" w:lineRule="auto"/>
              <w:rPr>
                <w:rFonts w:cs="Arial"/>
                <w:sz w:val="20"/>
                <w:szCs w:val="20"/>
                <w:lang w:val="fr-FR" w:bidi="fr-FR"/>
              </w:rPr>
            </w:pPr>
            <w:r>
              <w:rPr>
                <w:rFonts w:cs="Arial"/>
                <w:sz w:val="20"/>
                <w:szCs w:val="20"/>
                <w:lang w:val="fr-FR" w:bidi="fr-FR"/>
              </w:rPr>
              <w:t>Désigne la proportion des filles qui déclare se débarrasser correctement des matériaux absorbants (serviettes hygiéniques)</w:t>
            </w:r>
          </w:p>
          <w:p w:rsidR="00C54450" w:rsidRDefault="00C54450" w:rsidP="00C54450">
            <w:pPr>
              <w:spacing w:after="0" w:line="240" w:lineRule="auto"/>
              <w:rPr>
                <w:rFonts w:cs="Arial"/>
                <w:sz w:val="20"/>
                <w:szCs w:val="20"/>
                <w:lang w:val="fr-FR" w:bidi="fr-FR"/>
              </w:rPr>
            </w:pPr>
          </w:p>
          <w:p w:rsidR="00C54450" w:rsidRPr="00B94AE6" w:rsidRDefault="00C54450" w:rsidP="00C54450">
            <w:pPr>
              <w:spacing w:after="0" w:line="240" w:lineRule="auto"/>
              <w:rPr>
                <w:rFonts w:cs="Arial"/>
                <w:sz w:val="20"/>
                <w:szCs w:val="20"/>
                <w:lang w:val="fr-FR" w:bidi="fr-FR"/>
              </w:rPr>
            </w:pPr>
            <w:r w:rsidRPr="00AF2A9D">
              <w:rPr>
                <w:rFonts w:cs="Arial"/>
                <w:b/>
                <w:bCs/>
                <w:color w:val="FF0000"/>
                <w:sz w:val="20"/>
                <w:szCs w:val="20"/>
                <w:lang w:val="fr-FR" w:bidi="fr-FR"/>
              </w:rPr>
              <w:t># Adolescent</w:t>
            </w:r>
            <w:r w:rsidR="00AC5AC2" w:rsidRPr="00AF2A9D">
              <w:rPr>
                <w:rFonts w:cs="Arial"/>
                <w:b/>
                <w:bCs/>
                <w:color w:val="FF0000"/>
                <w:sz w:val="20"/>
                <w:szCs w:val="20"/>
                <w:lang w:val="fr-FR" w:bidi="fr-FR"/>
              </w:rPr>
              <w:t>es filles déclarant se débarrasser correctement des matériaux absorbants</w:t>
            </w:r>
            <w:r w:rsidRPr="00AF2A9D">
              <w:rPr>
                <w:rFonts w:cs="Arial"/>
                <w:b/>
                <w:bCs/>
                <w:color w:val="FF0000"/>
                <w:sz w:val="20"/>
                <w:szCs w:val="20"/>
                <w:lang w:val="fr-FR" w:bidi="fr-FR"/>
              </w:rPr>
              <w:t xml:space="preserve"> / # Adolescents</w:t>
            </w:r>
            <w:r w:rsidR="00AC5AC2" w:rsidRPr="00AF2A9D">
              <w:rPr>
                <w:rFonts w:cs="Arial"/>
                <w:b/>
                <w:bCs/>
                <w:color w:val="FF0000"/>
                <w:sz w:val="20"/>
                <w:szCs w:val="20"/>
                <w:lang w:val="fr-FR" w:bidi="fr-FR"/>
              </w:rPr>
              <w:t xml:space="preserve"> filles utilisant des matériaux absorbants</w:t>
            </w:r>
            <w:r w:rsidRPr="00AF2A9D">
              <w:rPr>
                <w:rFonts w:cs="Arial"/>
                <w:b/>
                <w:bCs/>
                <w:color w:val="FF0000"/>
                <w:sz w:val="20"/>
                <w:szCs w:val="20"/>
                <w:lang w:val="fr-FR" w:bidi="fr-FR"/>
              </w:rPr>
              <w:t xml:space="preserve"> interrogés.</w:t>
            </w: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1B043C" w:rsidRDefault="001B043C" w:rsidP="0005453B">
            <w:pPr>
              <w:spacing w:after="0" w:line="240" w:lineRule="auto"/>
              <w:rPr>
                <w:rFonts w:cs="Arial"/>
                <w:sz w:val="20"/>
                <w:szCs w:val="20"/>
                <w:lang w:val="fr-FR" w:bidi="fr-FR"/>
              </w:rPr>
            </w:pPr>
          </w:p>
          <w:p w:rsidR="001B043C" w:rsidRDefault="001B043C" w:rsidP="0005453B">
            <w:pPr>
              <w:spacing w:after="0" w:line="240" w:lineRule="auto"/>
              <w:rPr>
                <w:rFonts w:cs="Arial"/>
                <w:sz w:val="20"/>
                <w:szCs w:val="20"/>
                <w:lang w:val="fr-FR" w:bidi="fr-FR"/>
              </w:rPr>
            </w:pPr>
          </w:p>
          <w:p w:rsidR="001B043C" w:rsidRDefault="00AD0751" w:rsidP="001B043C">
            <w:pPr>
              <w:spacing w:after="0" w:line="240" w:lineRule="auto"/>
              <w:jc w:val="center"/>
              <w:rPr>
                <w:rFonts w:cs="Arial"/>
                <w:sz w:val="20"/>
                <w:szCs w:val="20"/>
                <w:lang w:val="fr-FR" w:bidi="fr-FR"/>
              </w:rPr>
            </w:pPr>
            <w:r>
              <w:rPr>
                <w:rFonts w:cs="Arial"/>
                <w:sz w:val="20"/>
                <w:szCs w:val="20"/>
                <w:lang w:val="fr-FR" w:bidi="fr-FR"/>
              </w:rPr>
              <w:t>98,20%</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r>
              <w:rPr>
                <w:rFonts w:cs="Arial"/>
                <w:sz w:val="20"/>
                <w:szCs w:val="20"/>
                <w:lang w:val="fr-FR" w:bidi="fr-FR"/>
              </w:rPr>
              <w:t>74150</w:t>
            </w: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741047" w:rsidRDefault="00741047"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Pr="00197D9F" w:rsidRDefault="00680AC1" w:rsidP="006813EF">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E126A8" w:rsidRDefault="00E126A8" w:rsidP="00D21FB7">
            <w:pPr>
              <w:spacing w:after="0" w:line="240" w:lineRule="auto"/>
              <w:jc w:val="center"/>
              <w:rPr>
                <w:rFonts w:cs="Arial"/>
                <w:sz w:val="20"/>
                <w:szCs w:val="20"/>
                <w:lang w:val="fr-FR" w:bidi="fr-FR"/>
              </w:rPr>
            </w:pPr>
          </w:p>
          <w:p w:rsidR="00E126A8" w:rsidRDefault="00E126A8" w:rsidP="00D21FB7">
            <w:pPr>
              <w:spacing w:after="0" w:line="240" w:lineRule="auto"/>
              <w:jc w:val="center"/>
              <w:rPr>
                <w:rFonts w:cs="Arial"/>
                <w:sz w:val="20"/>
                <w:szCs w:val="20"/>
                <w:lang w:val="fr-FR" w:bidi="fr-FR"/>
              </w:rPr>
            </w:pPr>
          </w:p>
          <w:p w:rsidR="00741047" w:rsidRPr="00197D9F" w:rsidRDefault="00E126A8"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741047" w:rsidRDefault="00741047"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741047" w:rsidRPr="00840148" w:rsidTr="00404CEB">
        <w:trPr>
          <w:trHeight w:val="498"/>
        </w:trPr>
        <w:tc>
          <w:tcPr>
            <w:tcW w:w="3530" w:type="dxa"/>
            <w:vMerge/>
            <w:tcBorders>
              <w:left w:val="single" w:sz="4" w:space="0" w:color="auto"/>
              <w:right w:val="single" w:sz="4" w:space="0" w:color="auto"/>
            </w:tcBorders>
            <w:shd w:val="clear" w:color="auto" w:fill="auto"/>
            <w:vAlign w:val="center"/>
          </w:tcPr>
          <w:p w:rsidR="00741047" w:rsidRPr="00157F19" w:rsidRDefault="00741047" w:rsidP="0005453B">
            <w:pPr>
              <w:spacing w:after="0" w:line="240" w:lineRule="auto"/>
              <w:jc w:val="center"/>
              <w:rPr>
                <w:rFonts w:ascii="Arial" w:eastAsia="Times New Roman" w:hAnsi="Arial" w:cs="Arial"/>
                <w:color w:val="000000"/>
                <w:sz w:val="20"/>
                <w:szCs w:val="20"/>
                <w:lang w:eastAsia="fr-FR"/>
              </w:rPr>
            </w:pPr>
          </w:p>
        </w:tc>
        <w:tc>
          <w:tcPr>
            <w:tcW w:w="3539" w:type="dxa"/>
            <w:tcBorders>
              <w:top w:val="single" w:sz="4" w:space="0" w:color="auto"/>
              <w:left w:val="single" w:sz="4" w:space="0" w:color="auto"/>
              <w:right w:val="single" w:sz="4" w:space="0" w:color="auto"/>
            </w:tcBorders>
            <w:shd w:val="clear" w:color="auto" w:fill="auto"/>
          </w:tcPr>
          <w:p w:rsidR="00741047" w:rsidRDefault="00741047" w:rsidP="00B40BCE">
            <w:pP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Proportion de fille qui déclare laver et sécher de manière hygiénique des vêtements menstruels réutilisables.</w:t>
            </w:r>
          </w:p>
        </w:tc>
        <w:tc>
          <w:tcPr>
            <w:tcW w:w="5184" w:type="dxa"/>
            <w:tcBorders>
              <w:top w:val="single" w:sz="4" w:space="0" w:color="auto"/>
              <w:left w:val="single" w:sz="4" w:space="0" w:color="auto"/>
              <w:right w:val="single" w:sz="4" w:space="0" w:color="auto"/>
            </w:tcBorders>
            <w:shd w:val="clear" w:color="auto" w:fill="auto"/>
          </w:tcPr>
          <w:p w:rsidR="00AC5AC2" w:rsidRDefault="00AC5AC2" w:rsidP="00AC5AC2">
            <w:pPr>
              <w:spacing w:after="0" w:line="240" w:lineRule="auto"/>
              <w:rPr>
                <w:rFonts w:cs="Arial"/>
                <w:sz w:val="20"/>
                <w:szCs w:val="20"/>
                <w:lang w:val="fr-FR" w:bidi="fr-FR"/>
              </w:rPr>
            </w:pPr>
            <w:r>
              <w:rPr>
                <w:rFonts w:cs="Arial"/>
                <w:sz w:val="20"/>
                <w:szCs w:val="20"/>
                <w:lang w:val="fr-FR" w:bidi="fr-FR"/>
              </w:rPr>
              <w:t xml:space="preserve">Désigne la proportion des filles qui déclare laver et </w:t>
            </w:r>
            <w:r w:rsidR="00A972A0">
              <w:rPr>
                <w:rFonts w:cs="Arial"/>
                <w:sz w:val="20"/>
                <w:szCs w:val="20"/>
                <w:lang w:val="fr-FR" w:bidi="fr-FR"/>
              </w:rPr>
              <w:t>sécher</w:t>
            </w:r>
            <w:r>
              <w:rPr>
                <w:rFonts w:cs="Arial"/>
                <w:sz w:val="20"/>
                <w:szCs w:val="20"/>
                <w:lang w:val="fr-FR" w:bidi="fr-FR"/>
              </w:rPr>
              <w:t xml:space="preserve"> de manière</w:t>
            </w:r>
            <w:r w:rsidR="00A972A0">
              <w:rPr>
                <w:rFonts w:cs="Arial"/>
                <w:sz w:val="20"/>
                <w:szCs w:val="20"/>
                <w:lang w:val="fr-FR" w:bidi="fr-FR"/>
              </w:rPr>
              <w:t xml:space="preserve"> hygiénique des vêtements menstruels réutilisables</w:t>
            </w:r>
            <w:r>
              <w:rPr>
                <w:rFonts w:cs="Arial"/>
                <w:sz w:val="20"/>
                <w:szCs w:val="20"/>
                <w:lang w:val="fr-FR" w:bidi="fr-FR"/>
              </w:rPr>
              <w:t xml:space="preserve"> </w:t>
            </w:r>
          </w:p>
          <w:p w:rsidR="00AC5AC2" w:rsidRDefault="00AC5AC2" w:rsidP="00AC5AC2">
            <w:pPr>
              <w:spacing w:after="0" w:line="240" w:lineRule="auto"/>
              <w:rPr>
                <w:rFonts w:cs="Arial"/>
                <w:sz w:val="20"/>
                <w:szCs w:val="20"/>
                <w:lang w:val="fr-FR" w:bidi="fr-FR"/>
              </w:rPr>
            </w:pPr>
          </w:p>
          <w:p w:rsidR="00AC5AC2" w:rsidRPr="00B94AE6" w:rsidRDefault="00AC5AC2" w:rsidP="00AC5AC2">
            <w:pPr>
              <w:spacing w:after="0" w:line="240" w:lineRule="auto"/>
              <w:rPr>
                <w:rFonts w:cs="Arial"/>
                <w:sz w:val="20"/>
                <w:szCs w:val="20"/>
                <w:lang w:val="fr-FR" w:bidi="fr-FR"/>
              </w:rPr>
            </w:pPr>
            <w:r w:rsidRPr="00836ADF">
              <w:rPr>
                <w:rFonts w:cs="Arial"/>
                <w:b/>
                <w:bCs/>
                <w:color w:val="FF0000"/>
                <w:sz w:val="20"/>
                <w:szCs w:val="20"/>
                <w:lang w:val="fr-FR" w:bidi="fr-FR"/>
              </w:rPr>
              <w:t xml:space="preserve"># Adolescentes filles déclarant </w:t>
            </w:r>
            <w:r w:rsidR="00A972A0" w:rsidRPr="00836ADF">
              <w:rPr>
                <w:rFonts w:cs="Arial"/>
                <w:b/>
                <w:color w:val="FF0000"/>
                <w:sz w:val="20"/>
                <w:szCs w:val="20"/>
                <w:lang w:val="fr-FR" w:bidi="fr-FR"/>
              </w:rPr>
              <w:t>laver et sécher de manière hygiénique des vêtements menstruels réutilisables</w:t>
            </w:r>
            <w:r w:rsidRPr="00836ADF">
              <w:rPr>
                <w:rFonts w:cs="Arial"/>
                <w:b/>
                <w:bCs/>
                <w:color w:val="FF0000"/>
                <w:sz w:val="20"/>
                <w:szCs w:val="20"/>
                <w:lang w:val="fr-FR" w:bidi="fr-FR"/>
              </w:rPr>
              <w:t xml:space="preserve"> / # Adolescents filles utilisant </w:t>
            </w:r>
            <w:r w:rsidR="00A972A0" w:rsidRPr="00836ADF">
              <w:rPr>
                <w:rFonts w:cs="Arial"/>
                <w:b/>
                <w:bCs/>
                <w:color w:val="FF0000"/>
                <w:sz w:val="20"/>
                <w:szCs w:val="20"/>
                <w:lang w:val="fr-FR" w:bidi="fr-FR"/>
              </w:rPr>
              <w:t>vêtements menstruels réutilisable interrogés</w:t>
            </w:r>
            <w:r w:rsidRPr="00836ADF">
              <w:rPr>
                <w:rFonts w:cs="Arial"/>
                <w:b/>
                <w:bCs/>
                <w:color w:val="FF0000"/>
                <w:sz w:val="20"/>
                <w:szCs w:val="20"/>
                <w:lang w:val="fr-FR" w:bidi="fr-FR"/>
              </w:rPr>
              <w:t>.</w:t>
            </w:r>
          </w:p>
        </w:tc>
        <w:tc>
          <w:tcPr>
            <w:tcW w:w="2030" w:type="dxa"/>
            <w:tcBorders>
              <w:top w:val="single" w:sz="4" w:space="0" w:color="auto"/>
              <w:left w:val="single" w:sz="4" w:space="0" w:color="auto"/>
              <w:right w:val="single" w:sz="4" w:space="0" w:color="auto"/>
            </w:tcBorders>
            <w:shd w:val="clear" w:color="auto" w:fill="auto"/>
            <w:noWrap/>
          </w:tcPr>
          <w:p w:rsidR="00741047" w:rsidRDefault="00741047" w:rsidP="0005453B">
            <w:pPr>
              <w:spacing w:after="0" w:line="240" w:lineRule="auto"/>
              <w:rPr>
                <w:rFonts w:cs="Arial"/>
                <w:sz w:val="20"/>
                <w:szCs w:val="20"/>
                <w:lang w:val="fr-FR" w:bidi="fr-FR"/>
              </w:rPr>
            </w:pPr>
          </w:p>
          <w:p w:rsidR="001B043C" w:rsidRDefault="001B043C" w:rsidP="0005453B">
            <w:pPr>
              <w:spacing w:after="0" w:line="240" w:lineRule="auto"/>
              <w:rPr>
                <w:rFonts w:cs="Arial"/>
                <w:sz w:val="20"/>
                <w:szCs w:val="20"/>
                <w:lang w:val="fr-FR" w:bidi="fr-FR"/>
              </w:rPr>
            </w:pPr>
          </w:p>
          <w:p w:rsidR="001B043C" w:rsidRDefault="001B043C" w:rsidP="0005453B">
            <w:pPr>
              <w:spacing w:after="0" w:line="240" w:lineRule="auto"/>
              <w:rPr>
                <w:rFonts w:cs="Arial"/>
                <w:sz w:val="20"/>
                <w:szCs w:val="20"/>
                <w:lang w:val="fr-FR" w:bidi="fr-FR"/>
              </w:rPr>
            </w:pPr>
          </w:p>
          <w:p w:rsidR="001B043C" w:rsidRDefault="00AD0751" w:rsidP="001B043C">
            <w:pPr>
              <w:spacing w:after="0" w:line="240" w:lineRule="auto"/>
              <w:jc w:val="center"/>
              <w:rPr>
                <w:rFonts w:cs="Arial"/>
                <w:sz w:val="20"/>
                <w:szCs w:val="20"/>
                <w:lang w:val="fr-FR" w:bidi="fr-FR"/>
              </w:rPr>
            </w:pPr>
            <w:r>
              <w:rPr>
                <w:rFonts w:cs="Arial"/>
                <w:sz w:val="20"/>
                <w:szCs w:val="20"/>
                <w:lang w:val="fr-FR" w:bidi="fr-FR"/>
              </w:rPr>
              <w:t>86,47%</w:t>
            </w:r>
          </w:p>
        </w:tc>
        <w:tc>
          <w:tcPr>
            <w:tcW w:w="1739" w:type="dxa"/>
            <w:tcBorders>
              <w:top w:val="single" w:sz="4" w:space="0" w:color="auto"/>
              <w:left w:val="single" w:sz="4" w:space="0" w:color="auto"/>
              <w:right w:val="single" w:sz="4" w:space="0" w:color="auto"/>
            </w:tcBorders>
            <w:shd w:val="clear" w:color="auto" w:fill="auto"/>
          </w:tcPr>
          <w:p w:rsidR="00741047" w:rsidRDefault="00741047"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r>
              <w:rPr>
                <w:rFonts w:cs="Arial"/>
                <w:sz w:val="20"/>
                <w:szCs w:val="20"/>
                <w:lang w:val="fr-FR" w:bidi="fr-FR"/>
              </w:rPr>
              <w:t>74150</w:t>
            </w:r>
          </w:p>
        </w:tc>
        <w:tc>
          <w:tcPr>
            <w:tcW w:w="3138" w:type="dxa"/>
            <w:tcBorders>
              <w:top w:val="single" w:sz="4" w:space="0" w:color="auto"/>
              <w:left w:val="single" w:sz="4" w:space="0" w:color="auto"/>
              <w:right w:val="single" w:sz="4" w:space="0" w:color="auto"/>
            </w:tcBorders>
            <w:shd w:val="clear" w:color="auto" w:fill="auto"/>
          </w:tcPr>
          <w:p w:rsidR="00741047" w:rsidRDefault="00741047"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Pr="00197D9F" w:rsidRDefault="00680AC1" w:rsidP="006813EF">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right w:val="single" w:sz="4" w:space="0" w:color="auto"/>
            </w:tcBorders>
            <w:shd w:val="clear" w:color="auto" w:fill="auto"/>
          </w:tcPr>
          <w:p w:rsidR="00E126A8" w:rsidRDefault="00E126A8" w:rsidP="00D21FB7">
            <w:pPr>
              <w:spacing w:after="0" w:line="240" w:lineRule="auto"/>
              <w:jc w:val="center"/>
              <w:rPr>
                <w:rFonts w:cs="Arial"/>
                <w:sz w:val="20"/>
                <w:szCs w:val="20"/>
                <w:lang w:val="fr-FR" w:bidi="fr-FR"/>
              </w:rPr>
            </w:pPr>
          </w:p>
          <w:p w:rsidR="00E126A8" w:rsidRDefault="00E126A8" w:rsidP="00D21FB7">
            <w:pPr>
              <w:spacing w:after="0" w:line="240" w:lineRule="auto"/>
              <w:jc w:val="center"/>
              <w:rPr>
                <w:rFonts w:cs="Arial"/>
                <w:sz w:val="20"/>
                <w:szCs w:val="20"/>
                <w:lang w:val="fr-FR" w:bidi="fr-FR"/>
              </w:rPr>
            </w:pPr>
          </w:p>
          <w:p w:rsidR="00741047" w:rsidRPr="00197D9F" w:rsidRDefault="00E126A8"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right w:val="single" w:sz="4" w:space="0" w:color="auto"/>
            </w:tcBorders>
            <w:shd w:val="clear" w:color="auto" w:fill="auto"/>
            <w:noWrap/>
          </w:tcPr>
          <w:p w:rsidR="00741047" w:rsidRDefault="00741047"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741047"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896CC6" w:rsidRPr="00840148" w:rsidTr="00404CEB">
        <w:trPr>
          <w:trHeight w:val="2344"/>
        </w:trPr>
        <w:tc>
          <w:tcPr>
            <w:tcW w:w="3530" w:type="dxa"/>
            <w:vMerge w:val="restart"/>
            <w:tcBorders>
              <w:top w:val="single" w:sz="4" w:space="0" w:color="auto"/>
              <w:left w:val="single" w:sz="4" w:space="0" w:color="auto"/>
              <w:right w:val="single" w:sz="4" w:space="0" w:color="auto"/>
            </w:tcBorders>
            <w:shd w:val="clear" w:color="auto" w:fill="auto"/>
            <w:vAlign w:val="center"/>
          </w:tcPr>
          <w:p w:rsidR="00896CC6" w:rsidRPr="00157F19" w:rsidRDefault="003B14C7" w:rsidP="0005453B">
            <w:pPr>
              <w:spacing w:after="0" w:line="240" w:lineRule="auto"/>
              <w:jc w:val="center"/>
              <w:rPr>
                <w:rFonts w:ascii="Arial" w:eastAsia="Times New Roman" w:hAnsi="Arial" w:cs="Arial"/>
                <w:color w:val="000000"/>
                <w:sz w:val="20"/>
                <w:szCs w:val="20"/>
                <w:lang w:eastAsia="fr-FR"/>
              </w:rPr>
            </w:pPr>
            <w:proofErr w:type="spellStart"/>
            <w:r>
              <w:rPr>
                <w:rFonts w:ascii="Gill Sans MT" w:hAnsi="Gill Sans MT"/>
                <w:sz w:val="24"/>
                <w:szCs w:val="24"/>
              </w:rPr>
              <w:t>D’ici</w:t>
            </w:r>
            <w:proofErr w:type="spellEnd"/>
            <w:r>
              <w:rPr>
                <w:rFonts w:ascii="Gill Sans MT" w:hAnsi="Gill Sans MT"/>
                <w:sz w:val="24"/>
                <w:szCs w:val="24"/>
              </w:rPr>
              <w:t xml:space="preserve"> 2023 les </w:t>
            </w:r>
            <w:r w:rsidRPr="003B14C7">
              <w:rPr>
                <w:rFonts w:cstheme="minorHAnsi"/>
                <w:bCs/>
                <w:caps/>
                <w:lang w:val="fr-FR"/>
              </w:rPr>
              <w:t>É</w:t>
            </w:r>
            <w:r w:rsidRPr="003B14C7">
              <w:rPr>
                <w:rFonts w:cstheme="minorHAnsi"/>
                <w:bCs/>
                <w:lang w:val="fr-FR"/>
              </w:rPr>
              <w:t>tablissements de santé des zones d’interventions du programme ATWA offrent des services de SSR efficaces et adaptés aux adolescents dont bénéficient ces derniers, filles et garçons.</w:t>
            </w: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896CC6" w:rsidRPr="00B94AE6" w:rsidRDefault="006F2281" w:rsidP="00896CC6">
            <w:pPr>
              <w:spacing w:after="0" w:line="240" w:lineRule="auto"/>
              <w:rPr>
                <w:rFonts w:cs="Arial"/>
                <w:sz w:val="20"/>
                <w:szCs w:val="20"/>
                <w:lang w:val="fr-FR" w:bidi="fr-FR"/>
              </w:rPr>
            </w:pPr>
            <w:r>
              <w:rPr>
                <w:rFonts w:cs="Arial"/>
                <w:sz w:val="20"/>
                <w:szCs w:val="20"/>
                <w:lang w:val="fr-FR" w:bidi="fr-FR"/>
              </w:rPr>
              <w:t>Nombre de client adolescents (10 à 19 ans) utilisant les services de santé sexuelle et reproductive au cours des 12 derniers mois</w:t>
            </w:r>
            <w:r w:rsidR="00896CC6">
              <w:rPr>
                <w:rFonts w:cs="Arial"/>
                <w:sz w:val="20"/>
                <w:szCs w:val="20"/>
                <w:lang w:val="fr-FR" w:bidi="fr-FR"/>
              </w:rPr>
              <w:t xml:space="preserve"> </w:t>
            </w:r>
            <w:r w:rsidR="00896CC6" w:rsidRPr="005F64BC">
              <w:rPr>
                <w:rFonts w:cs="Arial"/>
                <w:sz w:val="20"/>
                <w:szCs w:val="20"/>
                <w:lang w:val="fr-FR" w:bidi="fr-FR"/>
              </w:rPr>
              <w:t xml:space="preserve"> </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896CC6" w:rsidRDefault="00A972A0" w:rsidP="00A972A0">
            <w:pPr>
              <w:spacing w:after="0" w:line="240" w:lineRule="auto"/>
              <w:rPr>
                <w:rFonts w:cs="Arial"/>
                <w:sz w:val="20"/>
                <w:szCs w:val="20"/>
                <w:lang w:val="fr-FR" w:bidi="fr-FR"/>
              </w:rPr>
            </w:pPr>
            <w:r>
              <w:rPr>
                <w:rFonts w:cs="Arial"/>
                <w:sz w:val="20"/>
                <w:szCs w:val="20"/>
                <w:lang w:val="fr-FR" w:bidi="fr-FR"/>
              </w:rPr>
              <w:t xml:space="preserve">Désigne la proportion des clients adolescents ayant consulté un prestataire de service de santé sexuelle et reproductive dans la communauté ou dans un établissement de soins au cours des 12 derniers mois (ventilé par sexe, âge, et types de service). </w:t>
            </w:r>
          </w:p>
          <w:p w:rsidR="00A972A0" w:rsidRDefault="00A972A0" w:rsidP="00A972A0">
            <w:pPr>
              <w:spacing w:after="0" w:line="240" w:lineRule="auto"/>
              <w:rPr>
                <w:rFonts w:cs="Arial"/>
                <w:sz w:val="20"/>
                <w:szCs w:val="20"/>
                <w:lang w:val="fr-FR" w:bidi="fr-FR"/>
              </w:rPr>
            </w:pPr>
          </w:p>
          <w:p w:rsidR="00A972A0" w:rsidRPr="00836ADF" w:rsidRDefault="00A972A0" w:rsidP="00A972A0">
            <w:pPr>
              <w:spacing w:after="0" w:line="240" w:lineRule="auto"/>
              <w:rPr>
                <w:rFonts w:cs="Arial"/>
                <w:color w:val="FF0000"/>
                <w:sz w:val="20"/>
                <w:szCs w:val="20"/>
                <w:lang w:val="fr-FR" w:bidi="fr-FR"/>
              </w:rPr>
            </w:pPr>
            <w:r w:rsidRPr="00836ADF">
              <w:rPr>
                <w:rFonts w:cs="Arial"/>
                <w:b/>
                <w:bCs/>
                <w:color w:val="FF0000"/>
                <w:sz w:val="20"/>
                <w:szCs w:val="20"/>
                <w:lang w:val="fr-FR" w:bidi="fr-FR"/>
              </w:rPr>
              <w:t xml:space="preserve"># Adolescentes </w:t>
            </w:r>
            <w:r w:rsidR="002B76B3" w:rsidRPr="00836ADF">
              <w:rPr>
                <w:rFonts w:cs="Arial"/>
                <w:b/>
                <w:bCs/>
                <w:color w:val="FF0000"/>
                <w:sz w:val="20"/>
                <w:szCs w:val="20"/>
                <w:lang w:val="fr-FR" w:bidi="fr-FR"/>
              </w:rPr>
              <w:t>clients</w:t>
            </w:r>
            <w:r w:rsidRPr="00836ADF">
              <w:rPr>
                <w:rFonts w:cs="Arial"/>
                <w:b/>
                <w:bCs/>
                <w:color w:val="FF0000"/>
                <w:sz w:val="20"/>
                <w:szCs w:val="20"/>
                <w:lang w:val="fr-FR" w:bidi="fr-FR"/>
              </w:rPr>
              <w:t xml:space="preserve"> </w:t>
            </w:r>
            <w:r w:rsidR="000644F9" w:rsidRPr="00836ADF">
              <w:rPr>
                <w:rFonts w:cs="Arial"/>
                <w:b/>
                <w:bCs/>
                <w:color w:val="FF0000"/>
                <w:sz w:val="20"/>
                <w:szCs w:val="20"/>
                <w:lang w:val="fr-FR" w:bidi="fr-FR"/>
              </w:rPr>
              <w:t>ayant consulté un prestataire de service de SSR dans la communauté</w:t>
            </w:r>
            <w:r w:rsidRPr="00836ADF">
              <w:rPr>
                <w:rFonts w:cs="Arial"/>
                <w:b/>
                <w:bCs/>
                <w:color w:val="FF0000"/>
                <w:sz w:val="20"/>
                <w:szCs w:val="20"/>
                <w:lang w:val="fr-FR" w:bidi="fr-FR"/>
              </w:rPr>
              <w:t xml:space="preserve"> / # Adolescents </w:t>
            </w:r>
            <w:r w:rsidR="000644F9" w:rsidRPr="00836ADF">
              <w:rPr>
                <w:rFonts w:cs="Arial"/>
                <w:b/>
                <w:bCs/>
                <w:color w:val="FF0000"/>
                <w:sz w:val="20"/>
                <w:szCs w:val="20"/>
                <w:lang w:val="fr-FR" w:bidi="fr-FR"/>
              </w:rPr>
              <w:t>clients</w:t>
            </w:r>
            <w:r w:rsidRPr="00836ADF">
              <w:rPr>
                <w:rFonts w:cs="Arial"/>
                <w:b/>
                <w:bCs/>
                <w:color w:val="FF0000"/>
                <w:sz w:val="20"/>
                <w:szCs w:val="20"/>
                <w:lang w:val="fr-FR" w:bidi="fr-FR"/>
              </w:rPr>
              <w:t xml:space="preserve"> interrogés.</w:t>
            </w: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1B043C" w:rsidRDefault="001B043C" w:rsidP="001B043C">
            <w:pPr>
              <w:spacing w:after="0" w:line="240" w:lineRule="auto"/>
              <w:jc w:val="center"/>
              <w:rPr>
                <w:rFonts w:cs="Arial"/>
                <w:sz w:val="20"/>
                <w:szCs w:val="20"/>
                <w:lang w:val="fr-FR" w:bidi="fr-FR"/>
              </w:rPr>
            </w:pPr>
          </w:p>
          <w:p w:rsidR="001B043C" w:rsidRDefault="001B043C" w:rsidP="001B043C">
            <w:pPr>
              <w:spacing w:after="0" w:line="240" w:lineRule="auto"/>
              <w:jc w:val="center"/>
              <w:rPr>
                <w:rFonts w:cs="Arial"/>
                <w:sz w:val="20"/>
                <w:szCs w:val="20"/>
                <w:lang w:val="fr-FR" w:bidi="fr-FR"/>
              </w:rPr>
            </w:pPr>
          </w:p>
          <w:p w:rsidR="001B043C" w:rsidRDefault="001B043C" w:rsidP="001B043C">
            <w:pPr>
              <w:spacing w:after="0" w:line="240" w:lineRule="auto"/>
              <w:jc w:val="center"/>
              <w:rPr>
                <w:rFonts w:cs="Arial"/>
                <w:sz w:val="20"/>
                <w:szCs w:val="20"/>
                <w:lang w:val="fr-FR" w:bidi="fr-FR"/>
              </w:rPr>
            </w:pPr>
          </w:p>
          <w:p w:rsidR="001B043C" w:rsidRDefault="001B043C" w:rsidP="001B043C">
            <w:pPr>
              <w:spacing w:after="0" w:line="240" w:lineRule="auto"/>
              <w:jc w:val="center"/>
              <w:rPr>
                <w:rFonts w:cs="Arial"/>
                <w:sz w:val="20"/>
                <w:szCs w:val="20"/>
                <w:lang w:val="fr-FR" w:bidi="fr-FR"/>
              </w:rPr>
            </w:pPr>
          </w:p>
          <w:p w:rsidR="001B043C" w:rsidRDefault="001B043C" w:rsidP="001B043C">
            <w:pPr>
              <w:spacing w:after="0" w:line="240" w:lineRule="auto"/>
              <w:jc w:val="center"/>
              <w:rPr>
                <w:rFonts w:cs="Arial"/>
                <w:sz w:val="20"/>
                <w:szCs w:val="20"/>
                <w:lang w:val="fr-FR" w:bidi="fr-FR"/>
              </w:rPr>
            </w:pPr>
          </w:p>
          <w:p w:rsidR="00896CC6" w:rsidRDefault="001B043C" w:rsidP="001B043C">
            <w:pPr>
              <w:spacing w:after="0" w:line="240" w:lineRule="auto"/>
              <w:jc w:val="center"/>
              <w:rPr>
                <w:rFonts w:cs="Arial"/>
                <w:sz w:val="20"/>
                <w:szCs w:val="20"/>
                <w:lang w:val="fr-FR" w:bidi="fr-FR"/>
              </w:rPr>
            </w:pPr>
            <w:r>
              <w:rPr>
                <w:rFonts w:cs="Arial"/>
                <w:sz w:val="20"/>
                <w:szCs w:val="20"/>
                <w:lang w:val="fr-FR" w:bidi="fr-FR"/>
              </w:rPr>
              <w:t>ND</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896CC6" w:rsidRDefault="00896CC6"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r>
              <w:rPr>
                <w:rFonts w:cs="Arial"/>
                <w:sz w:val="20"/>
                <w:szCs w:val="20"/>
                <w:lang w:val="fr-FR" w:bidi="fr-FR"/>
              </w:rPr>
              <w:t>ND</w:t>
            </w: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896CC6" w:rsidRDefault="00896CC6"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3A12C6" w:rsidRDefault="00680AC1" w:rsidP="006813EF">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p w:rsidR="006813EF" w:rsidRPr="00197D9F" w:rsidRDefault="003A12C6" w:rsidP="006813EF">
            <w:pPr>
              <w:spacing w:after="0" w:line="240" w:lineRule="auto"/>
              <w:jc w:val="center"/>
              <w:rPr>
                <w:rFonts w:cs="Arial"/>
                <w:sz w:val="20"/>
                <w:szCs w:val="20"/>
                <w:lang w:val="fr-FR" w:bidi="fr-FR"/>
              </w:rPr>
            </w:pPr>
            <w:proofErr w:type="spellStart"/>
            <w:r>
              <w:rPr>
                <w:rFonts w:cs="Arial"/>
                <w:sz w:val="20"/>
                <w:szCs w:val="20"/>
                <w:lang w:val="fr-FR" w:bidi="fr-FR"/>
              </w:rPr>
              <w:t>Régistre</w:t>
            </w:r>
            <w:proofErr w:type="spellEnd"/>
            <w:r w:rsidR="00680AC1" w:rsidRPr="00197D9F">
              <w:rPr>
                <w:rFonts w:cs="Arial"/>
                <w:sz w:val="20"/>
                <w:szCs w:val="20"/>
                <w:lang w:val="fr-FR" w:bidi="fr-FR"/>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96CC6" w:rsidRDefault="00E126A8"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p w:rsidR="00E126A8" w:rsidRPr="00197D9F" w:rsidRDefault="00E126A8" w:rsidP="00D21FB7">
            <w:pPr>
              <w:spacing w:after="0" w:line="240" w:lineRule="auto"/>
              <w:jc w:val="center"/>
              <w:rPr>
                <w:rFonts w:cs="Arial"/>
                <w:sz w:val="20"/>
                <w:szCs w:val="20"/>
                <w:lang w:val="fr-FR" w:bidi="fr-FR"/>
              </w:rPr>
            </w:pPr>
            <w:proofErr w:type="spellStart"/>
            <w:r>
              <w:rPr>
                <w:rFonts w:cs="Arial"/>
                <w:sz w:val="20"/>
                <w:szCs w:val="20"/>
                <w:lang w:val="fr-FR" w:bidi="fr-FR"/>
              </w:rPr>
              <w:t>Régistre</w:t>
            </w:r>
            <w:proofErr w:type="spellEnd"/>
            <w:r>
              <w:rPr>
                <w:rFonts w:cs="Arial"/>
                <w:sz w:val="20"/>
                <w:szCs w:val="20"/>
                <w:lang w:val="fr-FR" w:bidi="fr-FR"/>
              </w:rPr>
              <w:t xml:space="preserve"> des agents de santé</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896CC6" w:rsidRDefault="00896CC6"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Default="00A425F1" w:rsidP="00D21FB7">
            <w:pPr>
              <w:spacing w:after="0" w:line="240" w:lineRule="auto"/>
              <w:jc w:val="center"/>
              <w:rPr>
                <w:rFonts w:cs="Arial"/>
                <w:sz w:val="20"/>
                <w:szCs w:val="20"/>
                <w:lang w:val="fr-FR" w:bidi="fr-FR"/>
              </w:rPr>
            </w:pPr>
          </w:p>
          <w:p w:rsidR="00A425F1"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896CC6"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r w:rsidR="00896CC6" w:rsidRPr="00840148" w:rsidTr="00404CEB">
        <w:trPr>
          <w:trHeight w:val="315"/>
        </w:trPr>
        <w:tc>
          <w:tcPr>
            <w:tcW w:w="3530" w:type="dxa"/>
            <w:vMerge/>
            <w:tcBorders>
              <w:left w:val="single" w:sz="4" w:space="0" w:color="auto"/>
              <w:bottom w:val="single" w:sz="4" w:space="0" w:color="auto"/>
              <w:right w:val="single" w:sz="4" w:space="0" w:color="auto"/>
            </w:tcBorders>
            <w:shd w:val="clear" w:color="auto" w:fill="auto"/>
            <w:vAlign w:val="center"/>
          </w:tcPr>
          <w:p w:rsidR="00896CC6" w:rsidRPr="005F64BC" w:rsidRDefault="00896CC6" w:rsidP="0005453B">
            <w:pPr>
              <w:spacing w:after="0" w:line="240" w:lineRule="auto"/>
              <w:jc w:val="center"/>
              <w:rPr>
                <w:rFonts w:ascii="Gill Sans MT" w:hAnsi="Gill Sans MT"/>
                <w:sz w:val="24"/>
                <w:szCs w:val="24"/>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rsidR="00896CC6" w:rsidRPr="005F64BC" w:rsidRDefault="00896CC6" w:rsidP="00896CC6">
            <w:pPr>
              <w:tabs>
                <w:tab w:val="left" w:pos="750"/>
              </w:tabs>
              <w:spacing w:after="0" w:line="240" w:lineRule="auto"/>
              <w:rPr>
                <w:rFonts w:cs="Arial"/>
                <w:sz w:val="20"/>
                <w:szCs w:val="20"/>
                <w:lang w:val="fr-FR" w:bidi="fr-FR"/>
              </w:rPr>
            </w:pPr>
            <w:r w:rsidRPr="00896CC6">
              <w:rPr>
                <w:rFonts w:cs="Arial"/>
                <w:sz w:val="20"/>
                <w:szCs w:val="20"/>
                <w:lang w:val="fr-FR" w:bidi="fr-FR"/>
              </w:rPr>
              <w:t xml:space="preserve">Proportion </w:t>
            </w:r>
            <w:r w:rsidR="006F2281">
              <w:rPr>
                <w:rFonts w:cs="Arial"/>
                <w:sz w:val="20"/>
                <w:szCs w:val="20"/>
                <w:lang w:val="fr-FR" w:bidi="fr-FR"/>
              </w:rPr>
              <w:t xml:space="preserve">de points de prestations de services </w:t>
            </w:r>
            <w:r w:rsidR="002F2854">
              <w:rPr>
                <w:rFonts w:cs="Arial"/>
                <w:sz w:val="20"/>
                <w:szCs w:val="20"/>
                <w:lang w:val="fr-FR" w:bidi="fr-FR"/>
              </w:rPr>
              <w:t>répondant</w:t>
            </w:r>
            <w:r w:rsidR="006F2281">
              <w:rPr>
                <w:rFonts w:cs="Arial"/>
                <w:sz w:val="20"/>
                <w:szCs w:val="20"/>
                <w:lang w:val="fr-FR" w:bidi="fr-FR"/>
              </w:rPr>
              <w:t xml:space="preserve"> aux normes de qualité </w:t>
            </w:r>
            <w:r w:rsidR="004B09E3">
              <w:rPr>
                <w:rFonts w:cs="Arial"/>
                <w:sz w:val="20"/>
                <w:szCs w:val="20"/>
                <w:lang w:val="fr-FR" w:bidi="fr-FR"/>
              </w:rPr>
              <w:t>minimum</w:t>
            </w:r>
            <w:r w:rsidR="006F2281">
              <w:rPr>
                <w:rFonts w:cs="Arial"/>
                <w:sz w:val="20"/>
                <w:szCs w:val="20"/>
                <w:lang w:val="fr-FR" w:bidi="fr-FR"/>
              </w:rPr>
              <w:t xml:space="preserve"> pour les services de santé sexuelle et reproductive destiné aux adolescents y compris les points de prestations </w:t>
            </w:r>
            <w:r w:rsidR="002F2854">
              <w:rPr>
                <w:rFonts w:cs="Arial"/>
                <w:sz w:val="20"/>
                <w:szCs w:val="20"/>
                <w:lang w:val="fr-FR" w:bidi="fr-FR"/>
              </w:rPr>
              <w:t>de services en établissements et de proximité.</w:t>
            </w:r>
          </w:p>
        </w:tc>
        <w:tc>
          <w:tcPr>
            <w:tcW w:w="5184" w:type="dxa"/>
            <w:tcBorders>
              <w:top w:val="single" w:sz="4" w:space="0" w:color="auto"/>
              <w:left w:val="single" w:sz="4" w:space="0" w:color="auto"/>
              <w:bottom w:val="single" w:sz="4" w:space="0" w:color="auto"/>
              <w:right w:val="single" w:sz="4" w:space="0" w:color="auto"/>
            </w:tcBorders>
            <w:shd w:val="clear" w:color="auto" w:fill="auto"/>
          </w:tcPr>
          <w:p w:rsidR="00896CC6" w:rsidRDefault="000644F9" w:rsidP="000644F9">
            <w:pPr>
              <w:spacing w:after="0" w:line="240" w:lineRule="auto"/>
              <w:rPr>
                <w:rFonts w:cs="Arial"/>
                <w:sz w:val="20"/>
                <w:szCs w:val="20"/>
                <w:lang w:val="fr-FR" w:bidi="fr-FR"/>
              </w:rPr>
            </w:pPr>
            <w:r>
              <w:rPr>
                <w:rFonts w:cs="Arial"/>
                <w:sz w:val="20"/>
                <w:szCs w:val="20"/>
                <w:lang w:val="fr-FR" w:bidi="fr-FR"/>
              </w:rPr>
              <w:t xml:space="preserve">Désigne le nombre de points de prestation de </w:t>
            </w:r>
            <w:r w:rsidR="004B09E3">
              <w:rPr>
                <w:rFonts w:cs="Arial"/>
                <w:sz w:val="20"/>
                <w:szCs w:val="20"/>
                <w:lang w:val="fr-FR" w:bidi="fr-FR"/>
              </w:rPr>
              <w:t>services qui répondent aux normes de qualité minimales des normes de qualité spécifiques aux pays ou aux normes de qualité de l’OMS (ventilé par types d’établissement, rural et urbain, type de service).</w:t>
            </w:r>
          </w:p>
          <w:p w:rsidR="000257FF" w:rsidRPr="00836ADF" w:rsidRDefault="000257FF" w:rsidP="000644F9">
            <w:pPr>
              <w:spacing w:after="0" w:line="240" w:lineRule="auto"/>
              <w:rPr>
                <w:rFonts w:cs="Arial"/>
                <w:color w:val="FF0000"/>
                <w:sz w:val="20"/>
                <w:szCs w:val="20"/>
                <w:lang w:val="fr-FR" w:bidi="fr-FR"/>
              </w:rPr>
            </w:pPr>
            <w:r w:rsidRPr="00836ADF">
              <w:rPr>
                <w:rFonts w:cs="Arial"/>
                <w:b/>
                <w:bCs/>
                <w:color w:val="FF0000"/>
                <w:sz w:val="20"/>
                <w:szCs w:val="20"/>
                <w:lang w:val="fr-FR" w:bidi="fr-FR"/>
              </w:rPr>
              <w:t xml:space="preserve"># Points de prestation </w:t>
            </w:r>
            <w:r w:rsidR="00C86ABE" w:rsidRPr="00836ADF">
              <w:rPr>
                <w:rFonts w:cs="Arial"/>
                <w:b/>
                <w:bCs/>
                <w:color w:val="FF0000"/>
                <w:sz w:val="20"/>
                <w:szCs w:val="20"/>
                <w:lang w:val="fr-FR" w:bidi="fr-FR"/>
              </w:rPr>
              <w:t>répondant</w:t>
            </w:r>
            <w:r w:rsidRPr="00836ADF">
              <w:rPr>
                <w:rFonts w:cs="Arial"/>
                <w:b/>
                <w:bCs/>
                <w:color w:val="FF0000"/>
                <w:sz w:val="20"/>
                <w:szCs w:val="20"/>
                <w:lang w:val="fr-FR" w:bidi="fr-FR"/>
              </w:rPr>
              <w:t xml:space="preserve"> aux normes de qualité minimales des normes de qualité spécifique </w:t>
            </w:r>
            <w:r w:rsidR="00C86ABE" w:rsidRPr="00836ADF">
              <w:rPr>
                <w:rFonts w:cs="Arial"/>
                <w:b/>
                <w:bCs/>
                <w:color w:val="FF0000"/>
                <w:sz w:val="20"/>
                <w:szCs w:val="20"/>
                <w:lang w:val="fr-FR" w:bidi="fr-FR"/>
              </w:rPr>
              <w:t>du pays</w:t>
            </w:r>
            <w:r w:rsidRPr="00836ADF">
              <w:rPr>
                <w:rFonts w:cs="Arial"/>
                <w:b/>
                <w:bCs/>
                <w:color w:val="FF0000"/>
                <w:sz w:val="20"/>
                <w:szCs w:val="20"/>
                <w:lang w:val="fr-FR" w:bidi="fr-FR"/>
              </w:rPr>
              <w:t xml:space="preserve"> / # </w:t>
            </w:r>
            <w:r w:rsidR="00C86ABE" w:rsidRPr="00836ADF">
              <w:rPr>
                <w:rFonts w:cs="Arial"/>
                <w:b/>
                <w:bCs/>
                <w:color w:val="FF0000"/>
                <w:sz w:val="20"/>
                <w:szCs w:val="20"/>
                <w:lang w:val="fr-FR" w:bidi="fr-FR"/>
              </w:rPr>
              <w:t>Points de prestation de services visés.</w:t>
            </w:r>
          </w:p>
          <w:p w:rsidR="000257FF" w:rsidRPr="00B94AE6" w:rsidRDefault="000257FF" w:rsidP="000644F9">
            <w:pPr>
              <w:spacing w:after="0" w:line="240" w:lineRule="auto"/>
              <w:rPr>
                <w:rFonts w:cs="Arial"/>
                <w:sz w:val="20"/>
                <w:szCs w:val="20"/>
                <w:lang w:val="fr-FR" w:bidi="fr-FR"/>
              </w:rPr>
            </w:pPr>
          </w:p>
        </w:tc>
        <w:tc>
          <w:tcPr>
            <w:tcW w:w="2030" w:type="dxa"/>
            <w:tcBorders>
              <w:top w:val="single" w:sz="4" w:space="0" w:color="auto"/>
              <w:left w:val="single" w:sz="4" w:space="0" w:color="auto"/>
              <w:bottom w:val="single" w:sz="4" w:space="0" w:color="auto"/>
              <w:right w:val="single" w:sz="4" w:space="0" w:color="auto"/>
            </w:tcBorders>
            <w:shd w:val="clear" w:color="auto" w:fill="auto"/>
            <w:noWrap/>
          </w:tcPr>
          <w:p w:rsidR="00896CC6" w:rsidRDefault="00896CC6" w:rsidP="0005453B">
            <w:pPr>
              <w:spacing w:after="0" w:line="240" w:lineRule="auto"/>
              <w:rPr>
                <w:rFonts w:cs="Arial"/>
                <w:sz w:val="20"/>
                <w:szCs w:val="20"/>
                <w:lang w:val="fr-FR" w:bidi="fr-FR"/>
              </w:rPr>
            </w:pPr>
          </w:p>
          <w:p w:rsidR="001B043C" w:rsidRDefault="001B043C" w:rsidP="0005453B">
            <w:pPr>
              <w:spacing w:after="0" w:line="240" w:lineRule="auto"/>
              <w:rPr>
                <w:rFonts w:cs="Arial"/>
                <w:sz w:val="20"/>
                <w:szCs w:val="20"/>
                <w:lang w:val="fr-FR" w:bidi="fr-FR"/>
              </w:rPr>
            </w:pPr>
          </w:p>
          <w:p w:rsidR="001B043C" w:rsidRDefault="001B043C" w:rsidP="0005453B">
            <w:pPr>
              <w:spacing w:after="0" w:line="240" w:lineRule="auto"/>
              <w:rPr>
                <w:rFonts w:cs="Arial"/>
                <w:sz w:val="20"/>
                <w:szCs w:val="20"/>
                <w:lang w:val="fr-FR" w:bidi="fr-FR"/>
              </w:rPr>
            </w:pPr>
          </w:p>
          <w:p w:rsidR="001B043C" w:rsidRDefault="001B043C" w:rsidP="0005453B">
            <w:pPr>
              <w:spacing w:after="0" w:line="240" w:lineRule="auto"/>
              <w:rPr>
                <w:rFonts w:cs="Arial"/>
                <w:sz w:val="20"/>
                <w:szCs w:val="20"/>
                <w:lang w:val="fr-FR" w:bidi="fr-FR"/>
              </w:rPr>
            </w:pPr>
          </w:p>
          <w:p w:rsidR="001B043C" w:rsidRDefault="001B043C" w:rsidP="001B043C">
            <w:pPr>
              <w:spacing w:after="0" w:line="240" w:lineRule="auto"/>
              <w:jc w:val="center"/>
              <w:rPr>
                <w:rFonts w:cs="Arial"/>
                <w:sz w:val="20"/>
                <w:szCs w:val="20"/>
                <w:lang w:val="fr-FR" w:bidi="fr-FR"/>
              </w:rPr>
            </w:pPr>
            <w:r>
              <w:rPr>
                <w:rFonts w:cs="Arial"/>
                <w:sz w:val="20"/>
                <w:szCs w:val="20"/>
                <w:lang w:val="fr-FR" w:bidi="fr-FR"/>
              </w:rPr>
              <w:t>ND</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1B043C" w:rsidRDefault="001B043C" w:rsidP="00D21FB7">
            <w:pPr>
              <w:spacing w:after="0" w:line="240" w:lineRule="auto"/>
              <w:jc w:val="center"/>
              <w:rPr>
                <w:rFonts w:cs="Arial"/>
                <w:sz w:val="20"/>
                <w:szCs w:val="20"/>
                <w:lang w:val="fr-FR" w:bidi="fr-FR"/>
              </w:rPr>
            </w:pPr>
          </w:p>
          <w:p w:rsidR="00896CC6" w:rsidRDefault="001B043C" w:rsidP="00D21FB7">
            <w:pPr>
              <w:spacing w:after="0" w:line="240" w:lineRule="auto"/>
              <w:jc w:val="center"/>
              <w:rPr>
                <w:rFonts w:cs="Arial"/>
                <w:sz w:val="20"/>
                <w:szCs w:val="20"/>
                <w:lang w:val="fr-FR" w:bidi="fr-FR"/>
              </w:rPr>
            </w:pPr>
            <w:r>
              <w:rPr>
                <w:rFonts w:cs="Arial"/>
                <w:sz w:val="20"/>
                <w:szCs w:val="20"/>
                <w:lang w:val="fr-FR" w:bidi="fr-FR"/>
              </w:rPr>
              <w:t>ND</w:t>
            </w:r>
          </w:p>
        </w:tc>
        <w:tc>
          <w:tcPr>
            <w:tcW w:w="3138" w:type="dxa"/>
            <w:tcBorders>
              <w:top w:val="single" w:sz="4" w:space="0" w:color="auto"/>
              <w:left w:val="single" w:sz="4" w:space="0" w:color="auto"/>
              <w:bottom w:val="single" w:sz="4" w:space="0" w:color="auto"/>
              <w:right w:val="single" w:sz="4" w:space="0" w:color="auto"/>
            </w:tcBorders>
            <w:shd w:val="clear" w:color="auto" w:fill="auto"/>
          </w:tcPr>
          <w:p w:rsidR="00896CC6" w:rsidRDefault="00896CC6"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Default="006813EF" w:rsidP="0005453B">
            <w:pPr>
              <w:spacing w:after="0" w:line="240" w:lineRule="auto"/>
              <w:rPr>
                <w:rFonts w:cs="Arial"/>
                <w:sz w:val="20"/>
                <w:szCs w:val="20"/>
                <w:lang w:val="fr-FR" w:bidi="fr-FR"/>
              </w:rPr>
            </w:pPr>
          </w:p>
          <w:p w:rsidR="006813EF" w:rsidRPr="00197D9F" w:rsidRDefault="00680AC1" w:rsidP="006813EF">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96CC6" w:rsidRPr="00197D9F" w:rsidRDefault="00E126A8" w:rsidP="00D21FB7">
            <w:pPr>
              <w:spacing w:after="0" w:line="240" w:lineRule="auto"/>
              <w:jc w:val="center"/>
              <w:rPr>
                <w:rFonts w:cs="Arial"/>
                <w:sz w:val="20"/>
                <w:szCs w:val="20"/>
                <w:lang w:val="fr-FR" w:bidi="fr-FR"/>
              </w:rPr>
            </w:pPr>
            <w:r w:rsidRPr="00197D9F">
              <w:rPr>
                <w:rFonts w:cs="Arial"/>
                <w:sz w:val="20"/>
                <w:szCs w:val="20"/>
                <w:lang w:val="fr-FR" w:bidi="fr-FR"/>
              </w:rPr>
              <w:t>Questionnaire, Entretien</w:t>
            </w:r>
          </w:p>
        </w:tc>
        <w:tc>
          <w:tcPr>
            <w:tcW w:w="1651" w:type="dxa"/>
            <w:tcBorders>
              <w:top w:val="single" w:sz="4" w:space="0" w:color="auto"/>
              <w:left w:val="single" w:sz="4" w:space="0" w:color="auto"/>
              <w:bottom w:val="single" w:sz="4" w:space="0" w:color="auto"/>
              <w:right w:val="single" w:sz="4" w:space="0" w:color="auto"/>
            </w:tcBorders>
            <w:shd w:val="clear" w:color="auto" w:fill="auto"/>
            <w:noWrap/>
          </w:tcPr>
          <w:p w:rsidR="00DF2D22" w:rsidRDefault="00DF2D22" w:rsidP="00D21FB7">
            <w:pPr>
              <w:spacing w:after="0" w:line="240" w:lineRule="auto"/>
              <w:jc w:val="center"/>
              <w:rPr>
                <w:rFonts w:cs="Arial"/>
                <w:sz w:val="20"/>
                <w:szCs w:val="20"/>
                <w:lang w:val="fr-FR" w:bidi="fr-FR"/>
              </w:rPr>
            </w:pPr>
          </w:p>
          <w:p w:rsidR="00DF2D22" w:rsidRDefault="00DF2D22" w:rsidP="00D21FB7">
            <w:pPr>
              <w:spacing w:after="0" w:line="240" w:lineRule="auto"/>
              <w:jc w:val="center"/>
              <w:rPr>
                <w:rFonts w:cs="Arial"/>
                <w:sz w:val="20"/>
                <w:szCs w:val="20"/>
                <w:lang w:val="fr-FR" w:bidi="fr-FR"/>
              </w:rPr>
            </w:pPr>
          </w:p>
          <w:p w:rsidR="00DF2D22" w:rsidRDefault="00DF2D22" w:rsidP="00D21FB7">
            <w:pPr>
              <w:spacing w:after="0" w:line="240" w:lineRule="auto"/>
              <w:jc w:val="center"/>
              <w:rPr>
                <w:rFonts w:cs="Arial"/>
                <w:sz w:val="20"/>
                <w:szCs w:val="20"/>
                <w:lang w:val="fr-FR" w:bidi="fr-FR"/>
              </w:rPr>
            </w:pPr>
          </w:p>
          <w:p w:rsidR="00896CC6" w:rsidRPr="00197D9F" w:rsidRDefault="00DE54D6" w:rsidP="00D21FB7">
            <w:pPr>
              <w:spacing w:after="0" w:line="240" w:lineRule="auto"/>
              <w:jc w:val="center"/>
              <w:rPr>
                <w:rFonts w:cs="Arial"/>
                <w:sz w:val="20"/>
                <w:szCs w:val="20"/>
                <w:lang w:val="fr-FR" w:bidi="fr-FR"/>
              </w:rPr>
            </w:pPr>
            <w:r>
              <w:rPr>
                <w:rFonts w:cs="Arial"/>
                <w:sz w:val="20"/>
                <w:szCs w:val="20"/>
                <w:lang w:val="fr-FR" w:bidi="fr-FR"/>
              </w:rPr>
              <w:t>Evaluation à Mi-parcours/Evaluation finale</w:t>
            </w:r>
          </w:p>
        </w:tc>
        <w:tc>
          <w:tcPr>
            <w:tcW w:w="2311" w:type="dxa"/>
            <w:tcBorders>
              <w:top w:val="single" w:sz="4" w:space="0" w:color="auto"/>
              <w:left w:val="single" w:sz="4" w:space="0" w:color="auto"/>
              <w:bottom w:val="single" w:sz="4" w:space="0" w:color="auto"/>
              <w:right w:val="single" w:sz="4" w:space="0" w:color="auto"/>
            </w:tcBorders>
            <w:shd w:val="clear" w:color="auto" w:fill="auto"/>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896CC6" w:rsidRDefault="009E417A" w:rsidP="009E417A">
            <w:pPr>
              <w:spacing w:after="0" w:line="240" w:lineRule="auto"/>
              <w:rPr>
                <w:rFonts w:cs="Arial"/>
                <w:sz w:val="20"/>
                <w:szCs w:val="20"/>
                <w:lang w:bidi="fr-FR"/>
              </w:rPr>
            </w:pPr>
            <w:r w:rsidRPr="00A165D3">
              <w:rPr>
                <w:rFonts w:cs="Arial"/>
                <w:sz w:val="20"/>
                <w:szCs w:val="20"/>
                <w:lang w:val="fr-FR" w:bidi="fr-FR"/>
              </w:rPr>
              <w:t xml:space="preserve">TA </w:t>
            </w:r>
            <w:r>
              <w:rPr>
                <w:rFonts w:cs="Arial"/>
                <w:sz w:val="20"/>
                <w:szCs w:val="20"/>
                <w:lang w:val="fr-FR" w:bidi="fr-FR"/>
              </w:rPr>
              <w:t>SSR</w:t>
            </w:r>
          </w:p>
        </w:tc>
      </w:tr>
    </w:tbl>
    <w:p w:rsidR="00901C83" w:rsidRPr="00861B64" w:rsidRDefault="00901C83" w:rsidP="00861B64">
      <w:pPr>
        <w:rPr>
          <w:rFonts w:ascii="Agency FB" w:hAnsi="Agency FB"/>
          <w:b/>
          <w:color w:val="7030A0"/>
          <w:sz w:val="28"/>
        </w:rPr>
      </w:pPr>
    </w:p>
    <w:p w:rsidR="00A9723C" w:rsidRPr="00840148" w:rsidRDefault="00A9723C" w:rsidP="00E70924">
      <w:pPr>
        <w:pStyle w:val="Paragraphedeliste"/>
        <w:numPr>
          <w:ilvl w:val="1"/>
          <w:numId w:val="1"/>
        </w:numPr>
        <w:rPr>
          <w:rFonts w:ascii="Agency FB" w:hAnsi="Agency FB"/>
          <w:b/>
          <w:color w:val="7030A0"/>
          <w:sz w:val="28"/>
        </w:rPr>
      </w:pPr>
      <w:proofErr w:type="spellStart"/>
      <w:r w:rsidRPr="00840148">
        <w:rPr>
          <w:rFonts w:ascii="Agency FB" w:hAnsi="Agency FB"/>
          <w:b/>
          <w:color w:val="7030A0"/>
          <w:sz w:val="28"/>
        </w:rPr>
        <w:t>Indicateurs</w:t>
      </w:r>
      <w:proofErr w:type="spellEnd"/>
      <w:r w:rsidRPr="00840148">
        <w:rPr>
          <w:rFonts w:ascii="Agency FB" w:hAnsi="Agency FB"/>
          <w:b/>
          <w:color w:val="7030A0"/>
          <w:sz w:val="28"/>
        </w:rPr>
        <w:t xml:space="preserve"> </w:t>
      </w:r>
      <w:proofErr w:type="spellStart"/>
      <w:r w:rsidRPr="00840148">
        <w:rPr>
          <w:rFonts w:ascii="Agency FB" w:hAnsi="Agency FB"/>
          <w:b/>
          <w:color w:val="7030A0"/>
          <w:sz w:val="28"/>
        </w:rPr>
        <w:t>d’effets</w:t>
      </w:r>
      <w:proofErr w:type="spellEnd"/>
    </w:p>
    <w:p w:rsidR="00A9723C" w:rsidRPr="00840148" w:rsidRDefault="00A9723C" w:rsidP="00AA0EB1"/>
    <w:tbl>
      <w:tblPr>
        <w:tblW w:w="28158" w:type="dxa"/>
        <w:tblInd w:w="5" w:type="dxa"/>
        <w:tblCellMar>
          <w:left w:w="70" w:type="dxa"/>
          <w:right w:w="70" w:type="dxa"/>
        </w:tblCellMar>
        <w:tblLook w:val="04A0" w:firstRow="1" w:lastRow="0" w:firstColumn="1" w:lastColumn="0" w:noHBand="0" w:noVBand="1"/>
      </w:tblPr>
      <w:tblGrid>
        <w:gridCol w:w="2922"/>
        <w:gridCol w:w="3191"/>
        <w:gridCol w:w="4613"/>
        <w:gridCol w:w="5476"/>
        <w:gridCol w:w="1216"/>
        <w:gridCol w:w="1520"/>
        <w:gridCol w:w="3073"/>
        <w:gridCol w:w="2065"/>
        <w:gridCol w:w="2249"/>
        <w:gridCol w:w="1833"/>
      </w:tblGrid>
      <w:tr w:rsidR="006B463C" w:rsidRPr="00840148" w:rsidTr="00613377">
        <w:trPr>
          <w:trHeight w:val="1023"/>
        </w:trPr>
        <w:tc>
          <w:tcPr>
            <w:tcW w:w="2922"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Résultats</w:t>
            </w:r>
          </w:p>
        </w:tc>
        <w:tc>
          <w:tcPr>
            <w:tcW w:w="3191"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Extrants</w:t>
            </w:r>
          </w:p>
        </w:tc>
        <w:tc>
          <w:tcPr>
            <w:tcW w:w="4613"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Indicateurs</w:t>
            </w:r>
          </w:p>
        </w:tc>
        <w:tc>
          <w:tcPr>
            <w:tcW w:w="5476"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Définition</w:t>
            </w:r>
          </w:p>
        </w:tc>
        <w:tc>
          <w:tcPr>
            <w:tcW w:w="1216"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Valeur initiale (Baseline)</w:t>
            </w:r>
          </w:p>
        </w:tc>
        <w:tc>
          <w:tcPr>
            <w:tcW w:w="1520"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Valeur cible (Target)</w:t>
            </w:r>
          </w:p>
        </w:tc>
        <w:tc>
          <w:tcPr>
            <w:tcW w:w="3073"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Moyens de vérification (Data collection)</w:t>
            </w:r>
          </w:p>
        </w:tc>
        <w:tc>
          <w:tcPr>
            <w:tcW w:w="2065"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Outils de collecte (Tools)</w:t>
            </w:r>
          </w:p>
        </w:tc>
        <w:tc>
          <w:tcPr>
            <w:tcW w:w="2249"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3A12C6" w:rsidP="00AD2F01">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Fréquence</w:t>
            </w:r>
          </w:p>
        </w:tc>
        <w:tc>
          <w:tcPr>
            <w:tcW w:w="1833" w:type="dxa"/>
            <w:tcBorders>
              <w:top w:val="single" w:sz="4" w:space="0" w:color="auto"/>
              <w:left w:val="nil"/>
              <w:bottom w:val="single" w:sz="4" w:space="0" w:color="auto"/>
              <w:right w:val="single" w:sz="4" w:space="0" w:color="auto"/>
            </w:tcBorders>
            <w:shd w:val="clear" w:color="000000" w:fill="C00000"/>
            <w:vAlign w:val="center"/>
            <w:hideMark/>
          </w:tcPr>
          <w:p w:rsidR="00821F67" w:rsidRPr="00840148" w:rsidRDefault="00821F67" w:rsidP="00AD2F01">
            <w:pPr>
              <w:spacing w:after="0" w:line="240" w:lineRule="auto"/>
              <w:jc w:val="center"/>
              <w:rPr>
                <w:rFonts w:eastAsia="Times New Roman" w:cs="Calibri"/>
                <w:b/>
                <w:bCs/>
                <w:color w:val="FFFFFF"/>
                <w:lang w:val="fr-FR" w:eastAsia="fr-FR"/>
              </w:rPr>
            </w:pPr>
            <w:proofErr w:type="spellStart"/>
            <w:r w:rsidRPr="00840148">
              <w:rPr>
                <w:rFonts w:eastAsia="Times New Roman" w:cs="Calibri"/>
                <w:b/>
                <w:bCs/>
                <w:color w:val="FFFFFF"/>
                <w:lang w:val="fr-FR" w:eastAsia="fr-FR"/>
              </w:rPr>
              <w:t>Responsible</w:t>
            </w:r>
            <w:proofErr w:type="spellEnd"/>
            <w:r w:rsidRPr="00840148">
              <w:rPr>
                <w:rFonts w:eastAsia="Times New Roman" w:cs="Calibri"/>
                <w:b/>
                <w:bCs/>
                <w:color w:val="FFFFFF"/>
                <w:lang w:val="fr-FR" w:eastAsia="fr-FR"/>
              </w:rPr>
              <w:t xml:space="preserve"> </w:t>
            </w:r>
            <w:proofErr w:type="spellStart"/>
            <w:r w:rsidRPr="00840148">
              <w:rPr>
                <w:rFonts w:eastAsia="Times New Roman" w:cs="Calibri"/>
                <w:b/>
                <w:bCs/>
                <w:color w:val="FFFFFF"/>
                <w:lang w:val="fr-FR" w:eastAsia="fr-FR"/>
              </w:rPr>
              <w:t>persons</w:t>
            </w:r>
            <w:proofErr w:type="spellEnd"/>
            <w:r w:rsidRPr="00840148">
              <w:rPr>
                <w:rFonts w:eastAsia="Times New Roman" w:cs="Calibri"/>
                <w:b/>
                <w:bCs/>
                <w:color w:val="FFFFFF"/>
                <w:lang w:val="fr-FR" w:eastAsia="fr-FR"/>
              </w:rPr>
              <w:t xml:space="preserve">  </w:t>
            </w:r>
          </w:p>
        </w:tc>
      </w:tr>
      <w:tr w:rsidR="006B463C" w:rsidRPr="00840148" w:rsidTr="008911F2">
        <w:trPr>
          <w:trHeight w:val="2593"/>
        </w:trPr>
        <w:tc>
          <w:tcPr>
            <w:tcW w:w="2922" w:type="dxa"/>
            <w:vMerge w:val="restart"/>
            <w:tcBorders>
              <w:top w:val="nil"/>
              <w:left w:val="single" w:sz="4" w:space="0" w:color="auto"/>
              <w:right w:val="single" w:sz="4" w:space="0" w:color="auto"/>
            </w:tcBorders>
            <w:shd w:val="clear" w:color="auto" w:fill="auto"/>
            <w:vAlign w:val="center"/>
          </w:tcPr>
          <w:p w:rsidR="0040767E" w:rsidRDefault="0040767E" w:rsidP="0040767E">
            <w:pPr>
              <w:spacing w:after="0" w:line="240" w:lineRule="auto"/>
              <w:jc w:val="both"/>
              <w:rPr>
                <w:rFonts w:ascii="Gill Sans MT" w:hAnsi="Gill Sans MT"/>
                <w:sz w:val="24"/>
                <w:szCs w:val="24"/>
              </w:rPr>
            </w:pPr>
            <w:proofErr w:type="spellStart"/>
            <w:r w:rsidRPr="00B1519D">
              <w:rPr>
                <w:rFonts w:ascii="Gill Sans MT" w:hAnsi="Gill Sans MT"/>
                <w:sz w:val="24"/>
                <w:szCs w:val="24"/>
              </w:rPr>
              <w:t>D'ici</w:t>
            </w:r>
            <w:proofErr w:type="spellEnd"/>
            <w:r w:rsidRPr="00B1519D">
              <w:rPr>
                <w:rFonts w:ascii="Gill Sans MT" w:hAnsi="Gill Sans MT"/>
                <w:sz w:val="24"/>
                <w:szCs w:val="24"/>
              </w:rPr>
              <w:t xml:space="preserve"> 2023 les Adolescents et </w:t>
            </w:r>
            <w:proofErr w:type="spellStart"/>
            <w:r w:rsidRPr="00B1519D">
              <w:rPr>
                <w:rFonts w:ascii="Gill Sans MT" w:hAnsi="Gill Sans MT"/>
                <w:sz w:val="24"/>
                <w:szCs w:val="24"/>
              </w:rPr>
              <w:t>jeunes</w:t>
            </w:r>
            <w:proofErr w:type="spellEnd"/>
            <w:r w:rsidRPr="00B1519D">
              <w:rPr>
                <w:rFonts w:ascii="Gill Sans MT" w:hAnsi="Gill Sans MT"/>
                <w:sz w:val="24"/>
                <w:szCs w:val="24"/>
              </w:rPr>
              <w:t xml:space="preserve"> des </w:t>
            </w:r>
            <w:proofErr w:type="spellStart"/>
            <w:r w:rsidRPr="00B1519D">
              <w:rPr>
                <w:rFonts w:ascii="Gill Sans MT" w:hAnsi="Gill Sans MT"/>
                <w:sz w:val="24"/>
                <w:szCs w:val="24"/>
              </w:rPr>
              <w:t>régions</w:t>
            </w:r>
            <w:proofErr w:type="spellEnd"/>
            <w:r w:rsidRPr="00B1519D">
              <w:rPr>
                <w:rFonts w:ascii="Gill Sans MT" w:hAnsi="Gill Sans MT"/>
                <w:sz w:val="24"/>
                <w:szCs w:val="24"/>
              </w:rPr>
              <w:t xml:space="preserve"> de la BM, du Nord et CN </w:t>
            </w:r>
            <w:proofErr w:type="spellStart"/>
            <w:r w:rsidRPr="00B1519D">
              <w:rPr>
                <w:rFonts w:ascii="Gill Sans MT" w:hAnsi="Gill Sans MT"/>
                <w:sz w:val="24"/>
                <w:szCs w:val="24"/>
              </w:rPr>
              <w:t>ont</w:t>
            </w:r>
            <w:proofErr w:type="spellEnd"/>
            <w:r w:rsidRPr="00B1519D">
              <w:rPr>
                <w:rFonts w:ascii="Gill Sans MT" w:hAnsi="Gill Sans MT"/>
                <w:sz w:val="24"/>
                <w:szCs w:val="24"/>
              </w:rPr>
              <w:t xml:space="preserve"> des </w:t>
            </w:r>
            <w:proofErr w:type="spellStart"/>
            <w:r w:rsidRPr="00B1519D">
              <w:rPr>
                <w:rFonts w:ascii="Gill Sans MT" w:hAnsi="Gill Sans MT"/>
                <w:sz w:val="24"/>
                <w:szCs w:val="24"/>
              </w:rPr>
              <w:t>connaissances</w:t>
            </w:r>
            <w:proofErr w:type="spellEnd"/>
            <w:r w:rsidRPr="00B1519D">
              <w:rPr>
                <w:rFonts w:ascii="Gill Sans MT" w:hAnsi="Gill Sans MT"/>
                <w:sz w:val="24"/>
                <w:szCs w:val="24"/>
              </w:rPr>
              <w:t xml:space="preserve">, des intentions et des </w:t>
            </w:r>
            <w:proofErr w:type="spellStart"/>
            <w:r w:rsidRPr="00B1519D">
              <w:rPr>
                <w:rFonts w:ascii="Gill Sans MT" w:hAnsi="Gill Sans MT"/>
                <w:sz w:val="24"/>
                <w:szCs w:val="24"/>
              </w:rPr>
              <w:t>comportements</w:t>
            </w:r>
            <w:proofErr w:type="spellEnd"/>
            <w:r w:rsidRPr="00B1519D">
              <w:rPr>
                <w:rFonts w:ascii="Gill Sans MT" w:hAnsi="Gill Sans MT"/>
                <w:sz w:val="24"/>
                <w:szCs w:val="24"/>
              </w:rPr>
              <w:t xml:space="preserve"> </w:t>
            </w:r>
            <w:proofErr w:type="spellStart"/>
            <w:r w:rsidRPr="00B1519D">
              <w:rPr>
                <w:rFonts w:ascii="Gill Sans MT" w:hAnsi="Gill Sans MT"/>
                <w:sz w:val="24"/>
                <w:szCs w:val="24"/>
              </w:rPr>
              <w:t>améliorés</w:t>
            </w:r>
            <w:proofErr w:type="spellEnd"/>
            <w:r w:rsidRPr="00B1519D">
              <w:rPr>
                <w:rFonts w:ascii="Gill Sans MT" w:hAnsi="Gill Sans MT"/>
                <w:sz w:val="24"/>
                <w:szCs w:val="24"/>
              </w:rPr>
              <w:t xml:space="preserve"> </w:t>
            </w:r>
            <w:proofErr w:type="spellStart"/>
            <w:r w:rsidRPr="00B1519D">
              <w:rPr>
                <w:rFonts w:ascii="Gill Sans MT" w:hAnsi="Gill Sans MT"/>
                <w:sz w:val="24"/>
                <w:szCs w:val="24"/>
              </w:rPr>
              <w:t>en</w:t>
            </w:r>
            <w:proofErr w:type="spellEnd"/>
            <w:r w:rsidRPr="00B1519D">
              <w:rPr>
                <w:rFonts w:ascii="Gill Sans MT" w:hAnsi="Gill Sans MT"/>
                <w:sz w:val="24"/>
                <w:szCs w:val="24"/>
              </w:rPr>
              <w:t xml:space="preserve"> matière de santé, </w:t>
            </w:r>
            <w:proofErr w:type="spellStart"/>
            <w:r w:rsidRPr="00B1519D">
              <w:rPr>
                <w:rFonts w:ascii="Gill Sans MT" w:hAnsi="Gill Sans MT"/>
                <w:sz w:val="24"/>
                <w:szCs w:val="24"/>
              </w:rPr>
              <w:t>d'égalité</w:t>
            </w:r>
            <w:proofErr w:type="spellEnd"/>
            <w:r w:rsidRPr="00B1519D">
              <w:rPr>
                <w:rFonts w:ascii="Gill Sans MT" w:hAnsi="Gill Sans MT"/>
                <w:sz w:val="24"/>
                <w:szCs w:val="24"/>
              </w:rPr>
              <w:t xml:space="preserve"> des sexes, des droits </w:t>
            </w:r>
            <w:proofErr w:type="spellStart"/>
            <w:r w:rsidRPr="00B1519D">
              <w:rPr>
                <w:rFonts w:ascii="Gill Sans MT" w:hAnsi="Gill Sans MT"/>
                <w:sz w:val="24"/>
                <w:szCs w:val="24"/>
              </w:rPr>
              <w:t>sexuels</w:t>
            </w:r>
            <w:proofErr w:type="spellEnd"/>
            <w:r w:rsidRPr="00B1519D">
              <w:rPr>
                <w:rFonts w:ascii="Gill Sans MT" w:hAnsi="Gill Sans MT"/>
                <w:sz w:val="24"/>
                <w:szCs w:val="24"/>
              </w:rPr>
              <w:t xml:space="preserve"> et </w:t>
            </w:r>
            <w:proofErr w:type="spellStart"/>
            <w:r w:rsidRPr="00B1519D">
              <w:rPr>
                <w:rFonts w:ascii="Gill Sans MT" w:hAnsi="Gill Sans MT"/>
                <w:sz w:val="24"/>
                <w:szCs w:val="24"/>
              </w:rPr>
              <w:t>reproductifs</w:t>
            </w:r>
            <w:proofErr w:type="spellEnd"/>
            <w:r w:rsidRPr="00B1519D">
              <w:rPr>
                <w:rFonts w:ascii="Gill Sans MT" w:hAnsi="Gill Sans MT"/>
                <w:sz w:val="24"/>
                <w:szCs w:val="24"/>
              </w:rPr>
              <w:t>.</w:t>
            </w: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Default="0040767E" w:rsidP="00F962E7">
            <w:pPr>
              <w:spacing w:after="0" w:line="240" w:lineRule="auto"/>
              <w:rPr>
                <w:rFonts w:cs="Arial"/>
                <w:sz w:val="20"/>
                <w:szCs w:val="20"/>
                <w:lang w:val="fr-FR" w:bidi="fr-FR"/>
              </w:rPr>
            </w:pPr>
          </w:p>
          <w:p w:rsidR="0040767E" w:rsidRPr="00197D9F" w:rsidRDefault="0040767E" w:rsidP="00F962E7">
            <w:pPr>
              <w:spacing w:after="0" w:line="240" w:lineRule="auto"/>
              <w:rPr>
                <w:rFonts w:cs="Arial"/>
                <w:sz w:val="20"/>
                <w:szCs w:val="20"/>
                <w:lang w:val="fr-FR" w:bidi="fr-FR"/>
              </w:rPr>
            </w:pPr>
          </w:p>
        </w:tc>
        <w:tc>
          <w:tcPr>
            <w:tcW w:w="3191" w:type="dxa"/>
            <w:tcBorders>
              <w:top w:val="nil"/>
              <w:left w:val="nil"/>
              <w:bottom w:val="single" w:sz="4" w:space="0" w:color="auto"/>
              <w:right w:val="single" w:sz="4" w:space="0" w:color="auto"/>
            </w:tcBorders>
            <w:shd w:val="clear" w:color="auto" w:fill="auto"/>
          </w:tcPr>
          <w:p w:rsidR="0040767E" w:rsidRPr="00B94AE6" w:rsidRDefault="0040767E" w:rsidP="009422EA">
            <w:pPr>
              <w:rPr>
                <w:rFonts w:cs="Arial"/>
                <w:sz w:val="20"/>
                <w:szCs w:val="20"/>
                <w:lang w:val="fr-FR" w:bidi="fr-FR"/>
              </w:rPr>
            </w:pPr>
            <w:r w:rsidRPr="00B94AE6">
              <w:rPr>
                <w:rFonts w:cs="Arial"/>
                <w:sz w:val="20"/>
                <w:szCs w:val="20"/>
                <w:lang w:val="fr-FR" w:bidi="fr-FR"/>
              </w:rPr>
              <w:lastRenderedPageBreak/>
              <w:t xml:space="preserve">Produit 1 : </w:t>
            </w:r>
            <w:r w:rsidRPr="0040767E">
              <w:rPr>
                <w:rFonts w:cs="Arial"/>
                <w:sz w:val="20"/>
                <w:szCs w:val="20"/>
                <w:lang w:val="fr-FR" w:bidi="fr-FR"/>
              </w:rPr>
              <w:t>148300 adolescentes filles et garçons ont reçu une éducation de qualité sur les compétences de vie, y compris des informations sur la SDSR dans 808 écoles par 2424 enseignants</w:t>
            </w:r>
          </w:p>
        </w:tc>
        <w:tc>
          <w:tcPr>
            <w:tcW w:w="4613" w:type="dxa"/>
            <w:tcBorders>
              <w:top w:val="nil"/>
              <w:left w:val="nil"/>
              <w:bottom w:val="single" w:sz="4" w:space="0" w:color="auto"/>
              <w:right w:val="single" w:sz="4" w:space="0" w:color="auto"/>
            </w:tcBorders>
            <w:shd w:val="clear" w:color="auto" w:fill="auto"/>
          </w:tcPr>
          <w:p w:rsidR="0040767E" w:rsidRDefault="0052451F" w:rsidP="009422EA">
            <w:pPr>
              <w:rPr>
                <w:rFonts w:cs="Arial"/>
                <w:sz w:val="20"/>
                <w:szCs w:val="20"/>
                <w:lang w:val="fr-FR" w:bidi="fr-FR"/>
              </w:rPr>
            </w:pPr>
            <w:r w:rsidRPr="0052451F">
              <w:rPr>
                <w:rFonts w:cs="Arial"/>
                <w:sz w:val="20"/>
                <w:szCs w:val="20"/>
                <w:lang w:val="fr-FR" w:bidi="fr-FR"/>
              </w:rPr>
              <w:t>Nombre total d'adolescents ayant achevé 80% des activités LSE,</w:t>
            </w:r>
            <w:r>
              <w:rPr>
                <w:rFonts w:cs="Arial"/>
                <w:sz w:val="20"/>
                <w:szCs w:val="20"/>
                <w:lang w:val="fr-FR" w:bidi="fr-FR"/>
              </w:rPr>
              <w:t xml:space="preserve"> </w:t>
            </w:r>
            <w:r w:rsidRPr="0052451F">
              <w:rPr>
                <w:rFonts w:cs="Arial"/>
                <w:sz w:val="20"/>
                <w:szCs w:val="20"/>
                <w:lang w:val="fr-FR" w:bidi="fr-FR"/>
              </w:rPr>
              <w:t>(</w:t>
            </w:r>
            <w:r w:rsidRPr="00006AEC">
              <w:rPr>
                <w:rFonts w:cs="Arial"/>
                <w:b/>
                <w:sz w:val="20"/>
                <w:szCs w:val="20"/>
                <w:lang w:val="fr-FR" w:bidi="fr-FR"/>
              </w:rPr>
              <w:t>Compétence de vie courante</w:t>
            </w:r>
            <w:r w:rsidRPr="0052451F">
              <w:rPr>
                <w:rFonts w:cs="Arial"/>
                <w:sz w:val="20"/>
                <w:szCs w:val="20"/>
                <w:lang w:val="fr-FR" w:bidi="fr-FR"/>
              </w:rPr>
              <w:t>)</w:t>
            </w:r>
          </w:p>
          <w:p w:rsidR="00610D1F" w:rsidRDefault="00610D1F" w:rsidP="009422EA">
            <w:pPr>
              <w:rPr>
                <w:rFonts w:cs="Arial"/>
                <w:sz w:val="20"/>
                <w:szCs w:val="20"/>
                <w:lang w:val="fr-FR" w:bidi="fr-FR"/>
              </w:rPr>
            </w:pPr>
          </w:p>
          <w:p w:rsidR="0052451F" w:rsidRDefault="00A270B8" w:rsidP="009422EA">
            <w:pPr>
              <w:rPr>
                <w:rFonts w:cs="Arial"/>
                <w:sz w:val="20"/>
                <w:szCs w:val="20"/>
                <w:lang w:val="fr-FR" w:bidi="fr-FR"/>
              </w:rPr>
            </w:pPr>
            <w:r>
              <w:rPr>
                <w:rFonts w:cs="Arial"/>
                <w:sz w:val="20"/>
                <w:szCs w:val="20"/>
                <w:lang w:val="fr-FR" w:bidi="fr-FR"/>
              </w:rPr>
              <w:t>Nombre</w:t>
            </w:r>
            <w:r w:rsidR="0052451F" w:rsidRPr="0052451F">
              <w:rPr>
                <w:rFonts w:cs="Arial"/>
                <w:sz w:val="20"/>
                <w:szCs w:val="20"/>
                <w:lang w:val="fr-FR" w:bidi="fr-FR"/>
              </w:rPr>
              <w:t xml:space="preserve"> d'écoles primaires et secondaires où l'éducation aux compétences de vie courante est dispensée</w:t>
            </w:r>
            <w:r w:rsidR="00B760DF">
              <w:rPr>
                <w:rFonts w:cs="Arial"/>
                <w:sz w:val="20"/>
                <w:szCs w:val="20"/>
                <w:lang w:val="fr-FR" w:bidi="fr-FR"/>
              </w:rPr>
              <w:t>.</w:t>
            </w:r>
          </w:p>
          <w:p w:rsidR="00B760DF" w:rsidRDefault="00B760DF" w:rsidP="009422EA">
            <w:pPr>
              <w:rPr>
                <w:rFonts w:cs="Arial"/>
                <w:sz w:val="20"/>
                <w:szCs w:val="20"/>
                <w:lang w:val="fr-FR" w:bidi="fr-FR"/>
              </w:rPr>
            </w:pPr>
          </w:p>
          <w:p w:rsidR="00B760DF" w:rsidRDefault="00B760DF" w:rsidP="009422EA">
            <w:pPr>
              <w:rPr>
                <w:rFonts w:cs="Arial"/>
                <w:sz w:val="20"/>
                <w:szCs w:val="20"/>
                <w:lang w:val="fr-FR" w:bidi="fr-FR"/>
              </w:rPr>
            </w:pPr>
          </w:p>
          <w:p w:rsidR="00C73866" w:rsidRDefault="00C73866" w:rsidP="009422EA">
            <w:pPr>
              <w:rPr>
                <w:rFonts w:cs="Arial"/>
                <w:sz w:val="20"/>
                <w:szCs w:val="20"/>
                <w:lang w:val="fr-FR" w:bidi="fr-FR"/>
              </w:rPr>
            </w:pPr>
          </w:p>
          <w:p w:rsidR="00C73866" w:rsidRDefault="00C73866" w:rsidP="009422EA">
            <w:pPr>
              <w:rPr>
                <w:rFonts w:cs="Arial"/>
                <w:sz w:val="20"/>
                <w:szCs w:val="20"/>
                <w:lang w:val="fr-FR" w:bidi="fr-FR"/>
              </w:rPr>
            </w:pPr>
          </w:p>
          <w:p w:rsidR="004B42F7" w:rsidRDefault="004B42F7" w:rsidP="009422EA">
            <w:pPr>
              <w:rPr>
                <w:rFonts w:cs="Arial"/>
                <w:sz w:val="20"/>
                <w:szCs w:val="20"/>
                <w:lang w:val="fr-FR" w:bidi="fr-FR"/>
              </w:rPr>
            </w:pPr>
            <w:r w:rsidRPr="00FC17AE">
              <w:rPr>
                <w:rFonts w:cs="Arial"/>
                <w:sz w:val="20"/>
                <w:szCs w:val="20"/>
                <w:lang w:val="fr-FR" w:bidi="fr-FR"/>
              </w:rPr>
              <w:t xml:space="preserve">Nombre d'enseignants formés </w:t>
            </w:r>
            <w:r>
              <w:rPr>
                <w:rFonts w:cs="Arial"/>
                <w:sz w:val="20"/>
                <w:szCs w:val="20"/>
                <w:lang w:val="fr-FR" w:bidi="fr-FR"/>
              </w:rPr>
              <w:t xml:space="preserve">qui dispensent un enseignement </w:t>
            </w:r>
            <w:r w:rsidRPr="00FC17AE">
              <w:rPr>
                <w:rFonts w:cs="Arial"/>
                <w:sz w:val="20"/>
                <w:szCs w:val="20"/>
                <w:lang w:val="fr-FR" w:bidi="fr-FR"/>
              </w:rPr>
              <w:t>sur les compétences de vie courante</w:t>
            </w:r>
          </w:p>
          <w:p w:rsidR="00B760DF" w:rsidRDefault="00B760DF" w:rsidP="009422EA">
            <w:pPr>
              <w:rPr>
                <w:rFonts w:cs="Arial"/>
                <w:sz w:val="20"/>
                <w:szCs w:val="20"/>
                <w:lang w:val="fr-FR" w:bidi="fr-FR"/>
              </w:rPr>
            </w:pPr>
          </w:p>
          <w:p w:rsidR="00B760DF" w:rsidRDefault="00B760DF" w:rsidP="009422EA">
            <w:pPr>
              <w:rPr>
                <w:rFonts w:cs="Arial"/>
                <w:sz w:val="20"/>
                <w:szCs w:val="20"/>
                <w:lang w:val="fr-FR" w:bidi="fr-FR"/>
              </w:rPr>
            </w:pPr>
          </w:p>
          <w:p w:rsidR="0052451F" w:rsidRDefault="0052451F" w:rsidP="009422EA">
            <w:pPr>
              <w:rPr>
                <w:rFonts w:cs="Arial"/>
                <w:sz w:val="20"/>
                <w:szCs w:val="20"/>
                <w:lang w:val="fr-FR" w:bidi="fr-FR"/>
              </w:rPr>
            </w:pPr>
            <w:r w:rsidRPr="0052451F">
              <w:rPr>
                <w:rFonts w:cs="Arial"/>
                <w:sz w:val="20"/>
                <w:szCs w:val="20"/>
                <w:lang w:val="fr-FR" w:bidi="fr-FR"/>
              </w:rPr>
              <w:t>Nombre d'adolescents qui reçoivent une éducation aux compétences de vie courante</w:t>
            </w:r>
            <w:r w:rsidR="007D012E">
              <w:rPr>
                <w:rFonts w:cs="Arial"/>
                <w:sz w:val="20"/>
                <w:szCs w:val="20"/>
                <w:lang w:val="fr-FR" w:bidi="fr-FR"/>
              </w:rPr>
              <w:t>.</w:t>
            </w:r>
          </w:p>
          <w:p w:rsidR="007D012E" w:rsidRDefault="007D012E" w:rsidP="009422EA">
            <w:pPr>
              <w:rPr>
                <w:rFonts w:cs="Arial"/>
                <w:sz w:val="20"/>
                <w:szCs w:val="20"/>
                <w:lang w:val="fr-FR" w:bidi="fr-FR"/>
              </w:rPr>
            </w:pPr>
          </w:p>
          <w:p w:rsidR="00A270B8" w:rsidRDefault="00A270B8" w:rsidP="009422EA">
            <w:pPr>
              <w:rPr>
                <w:rFonts w:cs="Arial"/>
                <w:sz w:val="20"/>
                <w:szCs w:val="20"/>
                <w:lang w:val="fr-FR" w:bidi="fr-FR"/>
              </w:rPr>
            </w:pPr>
            <w:r>
              <w:rPr>
                <w:rFonts w:cs="Arial"/>
                <w:sz w:val="20"/>
                <w:szCs w:val="20"/>
                <w:lang w:val="fr-FR" w:bidi="fr-FR"/>
              </w:rPr>
              <w:t>Etablissement d’accords formels entre les établissements d’enseignement/école et les système/prestataires de santé.</w:t>
            </w:r>
          </w:p>
          <w:p w:rsidR="00ED644E" w:rsidRDefault="00ED644E" w:rsidP="009422EA">
            <w:pPr>
              <w:rPr>
                <w:rFonts w:cs="Arial"/>
                <w:sz w:val="20"/>
                <w:szCs w:val="20"/>
                <w:lang w:val="fr-FR" w:bidi="fr-FR"/>
              </w:rPr>
            </w:pPr>
          </w:p>
          <w:p w:rsidR="00A270B8" w:rsidRDefault="00A270B8" w:rsidP="009422EA">
            <w:pPr>
              <w:rPr>
                <w:rFonts w:cs="Arial"/>
                <w:sz w:val="20"/>
                <w:szCs w:val="20"/>
                <w:lang w:val="fr-FR" w:bidi="fr-FR"/>
              </w:rPr>
            </w:pPr>
            <w:r>
              <w:rPr>
                <w:rFonts w:cs="Arial"/>
                <w:sz w:val="20"/>
                <w:szCs w:val="20"/>
                <w:lang w:val="fr-FR" w:bidi="fr-FR"/>
              </w:rPr>
              <w:t>Nombre de visites des prestataires de SSR dans les écoles.</w:t>
            </w:r>
          </w:p>
          <w:p w:rsidR="00A270B8" w:rsidRPr="00B94AE6" w:rsidRDefault="0052451F" w:rsidP="009422EA">
            <w:pPr>
              <w:rPr>
                <w:rFonts w:cs="Arial"/>
                <w:sz w:val="20"/>
                <w:szCs w:val="20"/>
                <w:lang w:val="fr-FR" w:bidi="fr-FR"/>
              </w:rPr>
            </w:pPr>
            <w:r w:rsidRPr="0052451F">
              <w:rPr>
                <w:rFonts w:cs="Arial"/>
                <w:sz w:val="20"/>
                <w:szCs w:val="20"/>
                <w:lang w:val="fr-FR" w:bidi="fr-FR"/>
              </w:rPr>
              <w:t>Nombre d'adolescents ayant effectué une visite facilitée aux points de prestation de services de santé où ils peuvent accéder aux services de SSR</w:t>
            </w:r>
          </w:p>
        </w:tc>
        <w:tc>
          <w:tcPr>
            <w:tcW w:w="5476" w:type="dxa"/>
            <w:tcBorders>
              <w:top w:val="nil"/>
              <w:left w:val="nil"/>
              <w:bottom w:val="single" w:sz="4" w:space="0" w:color="auto"/>
              <w:right w:val="single" w:sz="4" w:space="0" w:color="auto"/>
            </w:tcBorders>
            <w:shd w:val="clear" w:color="auto" w:fill="auto"/>
          </w:tcPr>
          <w:p w:rsidR="0040767E" w:rsidRDefault="00006AEC" w:rsidP="009422EA">
            <w:pPr>
              <w:spacing w:after="0" w:line="240" w:lineRule="auto"/>
              <w:rPr>
                <w:rFonts w:cs="Arial"/>
                <w:sz w:val="20"/>
                <w:szCs w:val="20"/>
                <w:lang w:val="fr-FR" w:bidi="fr-FR"/>
              </w:rPr>
            </w:pPr>
            <w:r>
              <w:rPr>
                <w:rFonts w:cs="Arial"/>
                <w:sz w:val="20"/>
                <w:szCs w:val="20"/>
                <w:lang w:val="fr-FR" w:bidi="fr-FR"/>
              </w:rPr>
              <w:lastRenderedPageBreak/>
              <w:t xml:space="preserve">Désigne le nombre d’adolescents qui a pu </w:t>
            </w:r>
            <w:r w:rsidR="00C73866">
              <w:rPr>
                <w:rFonts w:cs="Arial"/>
                <w:sz w:val="20"/>
                <w:szCs w:val="20"/>
                <w:lang w:val="fr-FR" w:bidi="fr-FR"/>
              </w:rPr>
              <w:t>suivre</w:t>
            </w:r>
            <w:r>
              <w:rPr>
                <w:rFonts w:cs="Arial"/>
                <w:sz w:val="20"/>
                <w:szCs w:val="20"/>
                <w:lang w:val="fr-FR" w:bidi="fr-FR"/>
              </w:rPr>
              <w:t xml:space="preserve"> 80% des activité LES.</w:t>
            </w:r>
          </w:p>
          <w:p w:rsidR="00006AEC" w:rsidRPr="00836ADF" w:rsidRDefault="00006AEC" w:rsidP="00006AEC">
            <w:pPr>
              <w:rPr>
                <w:rFonts w:cs="Arial"/>
                <w:b/>
                <w:bCs/>
                <w:color w:val="FF0000"/>
                <w:sz w:val="20"/>
                <w:szCs w:val="20"/>
                <w:lang w:val="fr-FR" w:bidi="fr-FR"/>
              </w:rPr>
            </w:pPr>
            <w:r w:rsidRPr="00836ADF">
              <w:rPr>
                <w:rFonts w:cs="Arial"/>
                <w:b/>
                <w:bCs/>
                <w:color w:val="FF0000"/>
                <w:sz w:val="20"/>
                <w:szCs w:val="20"/>
                <w:lang w:val="fr-FR" w:bidi="fr-FR"/>
              </w:rPr>
              <w:t xml:space="preserve">#  Adolescents ayants achevé 80% des activités LES / # Adolescents </w:t>
            </w:r>
            <w:r w:rsidR="00610D1F" w:rsidRPr="00836ADF">
              <w:rPr>
                <w:rFonts w:cs="Arial"/>
                <w:b/>
                <w:bCs/>
                <w:color w:val="FF0000"/>
                <w:sz w:val="20"/>
                <w:szCs w:val="20"/>
                <w:lang w:val="fr-FR" w:bidi="fr-FR"/>
              </w:rPr>
              <w:t>interrogés</w:t>
            </w:r>
            <w:r w:rsidRPr="00836ADF">
              <w:rPr>
                <w:rFonts w:cs="Arial"/>
                <w:b/>
                <w:bCs/>
                <w:color w:val="FF0000"/>
                <w:sz w:val="20"/>
                <w:szCs w:val="20"/>
                <w:lang w:val="fr-FR" w:bidi="fr-FR"/>
              </w:rPr>
              <w:t>.</w:t>
            </w:r>
          </w:p>
          <w:p w:rsidR="00610D1F" w:rsidRDefault="00610D1F" w:rsidP="00610D1F">
            <w:pPr>
              <w:rPr>
                <w:rFonts w:cs="Arial"/>
                <w:sz w:val="20"/>
                <w:szCs w:val="20"/>
                <w:lang w:val="fr-FR" w:bidi="fr-FR"/>
              </w:rPr>
            </w:pPr>
            <w:r>
              <w:rPr>
                <w:rFonts w:cs="Arial"/>
                <w:sz w:val="20"/>
                <w:szCs w:val="20"/>
                <w:lang w:val="fr-FR" w:bidi="fr-FR"/>
              </w:rPr>
              <w:t xml:space="preserve">Désigne l’ensemble des écoles primaires et secondaires dispensant </w:t>
            </w:r>
            <w:r w:rsidRPr="0052451F">
              <w:rPr>
                <w:rFonts w:cs="Arial"/>
                <w:sz w:val="20"/>
                <w:szCs w:val="20"/>
                <w:lang w:val="fr-FR" w:bidi="fr-FR"/>
              </w:rPr>
              <w:t xml:space="preserve">l'éducation aux compétences de vie courante </w:t>
            </w:r>
            <w:r>
              <w:rPr>
                <w:rFonts w:cs="Arial"/>
                <w:sz w:val="20"/>
                <w:szCs w:val="20"/>
                <w:lang w:val="fr-FR" w:bidi="fr-FR"/>
              </w:rPr>
              <w:t>aux adolescents.</w:t>
            </w:r>
          </w:p>
          <w:p w:rsidR="00610D1F" w:rsidRPr="00836ADF" w:rsidRDefault="00610D1F" w:rsidP="00610D1F">
            <w:pPr>
              <w:rPr>
                <w:rFonts w:cs="Arial"/>
                <w:b/>
                <w:bCs/>
                <w:color w:val="FF0000"/>
                <w:sz w:val="20"/>
                <w:szCs w:val="20"/>
                <w:lang w:val="fr-FR" w:bidi="fr-FR"/>
              </w:rPr>
            </w:pPr>
            <w:r w:rsidRPr="00836ADF">
              <w:rPr>
                <w:rFonts w:cs="Arial"/>
                <w:b/>
                <w:bCs/>
                <w:color w:val="FF0000"/>
                <w:sz w:val="20"/>
                <w:szCs w:val="20"/>
                <w:lang w:val="fr-FR" w:bidi="fr-FR"/>
              </w:rPr>
              <w:lastRenderedPageBreak/>
              <w:t>#  Ecoles primaires et secondaires ayant dispensées l’éducation aux compétences de vie courante / # Ecoles primaires et secondaires visées.</w:t>
            </w:r>
          </w:p>
          <w:p w:rsidR="00610D1F" w:rsidRDefault="00B760DF" w:rsidP="00610D1F">
            <w:pPr>
              <w:rPr>
                <w:rFonts w:cs="Arial"/>
                <w:sz w:val="20"/>
                <w:szCs w:val="20"/>
                <w:lang w:val="fr-FR" w:bidi="fr-FR"/>
              </w:rPr>
            </w:pPr>
            <w:r>
              <w:rPr>
                <w:rFonts w:cs="Arial"/>
                <w:sz w:val="20"/>
                <w:szCs w:val="20"/>
                <w:lang w:val="fr-FR" w:bidi="fr-FR"/>
              </w:rPr>
              <w:t>L’ensemble des enseignants formés qui dispensent un enseignement sur les compétences de vie courante.</w:t>
            </w:r>
          </w:p>
          <w:p w:rsidR="00B760DF" w:rsidRPr="00836ADF" w:rsidRDefault="00B760DF" w:rsidP="00B760DF">
            <w:pPr>
              <w:rPr>
                <w:rFonts w:cs="Arial"/>
                <w:b/>
                <w:bCs/>
                <w:color w:val="FF0000"/>
                <w:sz w:val="20"/>
                <w:szCs w:val="20"/>
                <w:lang w:val="fr-FR" w:bidi="fr-FR"/>
              </w:rPr>
            </w:pPr>
            <w:r w:rsidRPr="00836ADF">
              <w:rPr>
                <w:rFonts w:cs="Arial"/>
                <w:b/>
                <w:bCs/>
                <w:color w:val="FF0000"/>
                <w:sz w:val="20"/>
                <w:szCs w:val="20"/>
                <w:lang w:val="fr-FR" w:bidi="fr-FR"/>
              </w:rPr>
              <w:t>#  Enseignants formés et dispensant un enseignement sur les compétences de vie courante / # Enseignants formés</w:t>
            </w:r>
            <w:r w:rsidR="007D012E" w:rsidRPr="00836ADF">
              <w:rPr>
                <w:rFonts w:cs="Arial"/>
                <w:b/>
                <w:bCs/>
                <w:color w:val="FF0000"/>
                <w:sz w:val="20"/>
                <w:szCs w:val="20"/>
                <w:lang w:val="fr-FR" w:bidi="fr-FR"/>
              </w:rPr>
              <w:t xml:space="preserve"> interrogés</w:t>
            </w:r>
            <w:r w:rsidRPr="00836ADF">
              <w:rPr>
                <w:rFonts w:cs="Arial"/>
                <w:b/>
                <w:bCs/>
                <w:color w:val="FF0000"/>
                <w:sz w:val="20"/>
                <w:szCs w:val="20"/>
                <w:lang w:val="fr-FR" w:bidi="fr-FR"/>
              </w:rPr>
              <w:t>.</w:t>
            </w:r>
          </w:p>
          <w:p w:rsidR="00006AEC" w:rsidRDefault="007D012E" w:rsidP="009422EA">
            <w:pPr>
              <w:spacing w:after="0" w:line="240" w:lineRule="auto"/>
              <w:rPr>
                <w:rFonts w:cs="Arial"/>
                <w:sz w:val="20"/>
                <w:szCs w:val="20"/>
                <w:lang w:val="fr-FR" w:bidi="fr-FR"/>
              </w:rPr>
            </w:pPr>
            <w:r>
              <w:rPr>
                <w:rFonts w:cs="Arial"/>
                <w:sz w:val="20"/>
                <w:szCs w:val="20"/>
                <w:lang w:val="fr-FR" w:bidi="fr-FR"/>
              </w:rPr>
              <w:t>L’ensemble des adolescents qui ont reçu une éducation aux compétences de vie courante.</w:t>
            </w:r>
          </w:p>
          <w:p w:rsidR="007D012E" w:rsidRPr="00836ADF" w:rsidRDefault="007D012E" w:rsidP="007D012E">
            <w:pPr>
              <w:rPr>
                <w:rFonts w:cs="Arial"/>
                <w:b/>
                <w:bCs/>
                <w:color w:val="FF0000"/>
                <w:sz w:val="20"/>
                <w:szCs w:val="20"/>
                <w:lang w:val="fr-FR" w:bidi="fr-FR"/>
              </w:rPr>
            </w:pPr>
            <w:r w:rsidRPr="00836ADF">
              <w:rPr>
                <w:rFonts w:cs="Arial"/>
                <w:b/>
                <w:bCs/>
                <w:color w:val="FF0000"/>
                <w:sz w:val="20"/>
                <w:szCs w:val="20"/>
                <w:lang w:val="fr-FR" w:bidi="fr-FR"/>
              </w:rPr>
              <w:t>#  Adolescent ayant reçu une éducation sur les compétences de vie courante / # Adolescents interrogés.</w:t>
            </w:r>
          </w:p>
          <w:p w:rsidR="007D012E" w:rsidRDefault="00ED644E" w:rsidP="009422EA">
            <w:pPr>
              <w:spacing w:after="0" w:line="240" w:lineRule="auto"/>
              <w:rPr>
                <w:rFonts w:cs="Arial"/>
                <w:sz w:val="20"/>
                <w:szCs w:val="20"/>
                <w:lang w:val="fr-FR" w:bidi="fr-FR"/>
              </w:rPr>
            </w:pPr>
            <w:r>
              <w:rPr>
                <w:rFonts w:cs="Arial"/>
                <w:sz w:val="20"/>
                <w:szCs w:val="20"/>
                <w:lang w:val="fr-FR" w:bidi="fr-FR"/>
              </w:rPr>
              <w:t>Désigne le nombre d’accords formels établis entre les établissements d’enseignements/écoles et les prestataires de santé/système de santé.</w:t>
            </w:r>
          </w:p>
          <w:p w:rsidR="00ED644E" w:rsidRPr="00B06055" w:rsidRDefault="00F15DA1" w:rsidP="009422EA">
            <w:pPr>
              <w:spacing w:after="0" w:line="240" w:lineRule="auto"/>
              <w:rPr>
                <w:rFonts w:cs="Arial"/>
                <w:color w:val="FF0000"/>
                <w:sz w:val="20"/>
                <w:szCs w:val="20"/>
                <w:lang w:val="fr-FR" w:bidi="fr-FR"/>
              </w:rPr>
            </w:pPr>
            <w:r w:rsidRPr="00B06055">
              <w:rPr>
                <w:rFonts w:cs="Arial"/>
                <w:b/>
                <w:bCs/>
                <w:color w:val="FF0000"/>
                <w:sz w:val="20"/>
                <w:szCs w:val="20"/>
                <w:lang w:val="fr-FR" w:bidi="fr-FR"/>
              </w:rPr>
              <w:t>#  Accords obtenus / # Accords visés</w:t>
            </w:r>
            <w:r w:rsidRPr="00B06055">
              <w:rPr>
                <w:rFonts w:cs="Arial"/>
                <w:color w:val="FF0000"/>
                <w:sz w:val="20"/>
                <w:szCs w:val="20"/>
                <w:lang w:val="fr-FR" w:bidi="fr-FR"/>
              </w:rPr>
              <w:t xml:space="preserve"> </w:t>
            </w:r>
          </w:p>
          <w:p w:rsidR="00ED644E" w:rsidRDefault="00ED644E" w:rsidP="009422EA">
            <w:pPr>
              <w:spacing w:after="0" w:line="240" w:lineRule="auto"/>
              <w:rPr>
                <w:rFonts w:cs="Arial"/>
                <w:sz w:val="20"/>
                <w:szCs w:val="20"/>
                <w:lang w:val="fr-FR" w:bidi="fr-FR"/>
              </w:rPr>
            </w:pPr>
          </w:p>
          <w:p w:rsidR="00ED644E" w:rsidRDefault="00ED644E" w:rsidP="009422EA">
            <w:pPr>
              <w:spacing w:after="0" w:line="240" w:lineRule="auto"/>
              <w:rPr>
                <w:rFonts w:cs="Arial"/>
                <w:sz w:val="20"/>
                <w:szCs w:val="20"/>
                <w:lang w:val="fr-FR" w:bidi="fr-FR"/>
              </w:rPr>
            </w:pPr>
            <w:r>
              <w:rPr>
                <w:rFonts w:cs="Arial"/>
                <w:sz w:val="20"/>
                <w:szCs w:val="20"/>
                <w:lang w:val="fr-FR" w:bidi="fr-FR"/>
              </w:rPr>
              <w:t>Désigne le nombre de visites des prestataires de SSR dans les écoles.</w:t>
            </w:r>
          </w:p>
          <w:p w:rsidR="00ED644E" w:rsidRPr="00B06055" w:rsidRDefault="00ED644E" w:rsidP="00ED644E">
            <w:pPr>
              <w:rPr>
                <w:rFonts w:cs="Arial"/>
                <w:b/>
                <w:bCs/>
                <w:color w:val="FF0000"/>
                <w:sz w:val="20"/>
                <w:szCs w:val="20"/>
                <w:lang w:val="fr-FR" w:bidi="fr-FR"/>
              </w:rPr>
            </w:pPr>
            <w:r w:rsidRPr="00B06055">
              <w:rPr>
                <w:rFonts w:cs="Arial"/>
                <w:b/>
                <w:bCs/>
                <w:color w:val="FF0000"/>
                <w:sz w:val="20"/>
                <w:szCs w:val="20"/>
                <w:lang w:val="fr-FR" w:bidi="fr-FR"/>
              </w:rPr>
              <w:t>#  Visites des prestataires de santé / # Visites des prestataires de santé</w:t>
            </w:r>
            <w:r w:rsidR="00F15DA1" w:rsidRPr="00B06055">
              <w:rPr>
                <w:rFonts w:cs="Arial"/>
                <w:b/>
                <w:bCs/>
                <w:color w:val="FF0000"/>
                <w:sz w:val="20"/>
                <w:szCs w:val="20"/>
                <w:lang w:val="fr-FR" w:bidi="fr-FR"/>
              </w:rPr>
              <w:t xml:space="preserve"> visées</w:t>
            </w:r>
            <w:r w:rsidRPr="00B06055">
              <w:rPr>
                <w:rFonts w:cs="Arial"/>
                <w:b/>
                <w:bCs/>
                <w:color w:val="FF0000"/>
                <w:sz w:val="20"/>
                <w:szCs w:val="20"/>
                <w:lang w:val="fr-FR" w:bidi="fr-FR"/>
              </w:rPr>
              <w:t>.</w:t>
            </w:r>
          </w:p>
          <w:p w:rsidR="00ED644E" w:rsidRDefault="00F15DA1" w:rsidP="009422EA">
            <w:pPr>
              <w:spacing w:after="0" w:line="240" w:lineRule="auto"/>
              <w:rPr>
                <w:rFonts w:cs="Arial"/>
                <w:sz w:val="20"/>
                <w:szCs w:val="20"/>
                <w:lang w:val="fr-FR" w:bidi="fr-FR"/>
              </w:rPr>
            </w:pPr>
            <w:r>
              <w:rPr>
                <w:rFonts w:cs="Arial"/>
                <w:sz w:val="20"/>
                <w:szCs w:val="20"/>
                <w:lang w:val="fr-FR" w:bidi="fr-FR"/>
              </w:rPr>
              <w:t>Désigne l’ensemble des adolescents ayant effectués des visites facilitées dans les prestations de santé pour les SSR.</w:t>
            </w:r>
          </w:p>
          <w:p w:rsidR="00F15DA1" w:rsidRPr="00B06055" w:rsidRDefault="00F15DA1" w:rsidP="00F15DA1">
            <w:pPr>
              <w:rPr>
                <w:rFonts w:cs="Arial"/>
                <w:b/>
                <w:bCs/>
                <w:color w:val="FF0000"/>
                <w:sz w:val="20"/>
                <w:szCs w:val="20"/>
                <w:lang w:val="fr-FR" w:bidi="fr-FR"/>
              </w:rPr>
            </w:pPr>
            <w:r w:rsidRPr="00B06055">
              <w:rPr>
                <w:rFonts w:cs="Arial"/>
                <w:b/>
                <w:bCs/>
                <w:color w:val="FF0000"/>
                <w:sz w:val="20"/>
                <w:szCs w:val="20"/>
                <w:lang w:val="fr-FR" w:bidi="fr-FR"/>
              </w:rPr>
              <w:t xml:space="preserve">#  Adolescent </w:t>
            </w:r>
            <w:r w:rsidR="00B06055" w:rsidRPr="00B06055">
              <w:rPr>
                <w:rFonts w:cs="Arial"/>
                <w:b/>
                <w:bCs/>
                <w:color w:val="FF0000"/>
                <w:sz w:val="20"/>
                <w:szCs w:val="20"/>
                <w:lang w:val="fr-FR" w:bidi="fr-FR"/>
              </w:rPr>
              <w:t xml:space="preserve">ayant </w:t>
            </w:r>
            <w:r w:rsidR="00B06055" w:rsidRPr="00B06055">
              <w:rPr>
                <w:rFonts w:cs="Arial"/>
                <w:b/>
                <w:color w:val="FF0000"/>
                <w:sz w:val="20"/>
                <w:szCs w:val="20"/>
                <w:lang w:val="fr-FR" w:bidi="fr-FR"/>
              </w:rPr>
              <w:t>effectués</w:t>
            </w:r>
            <w:r w:rsidRPr="00B06055">
              <w:rPr>
                <w:rFonts w:cs="Arial"/>
                <w:b/>
                <w:color w:val="FF0000"/>
                <w:sz w:val="20"/>
                <w:szCs w:val="20"/>
                <w:lang w:val="fr-FR" w:bidi="fr-FR"/>
              </w:rPr>
              <w:t xml:space="preserve"> des visites facilitées</w:t>
            </w:r>
            <w:r w:rsidRPr="00B06055">
              <w:rPr>
                <w:rFonts w:cs="Arial"/>
                <w:b/>
                <w:bCs/>
                <w:color w:val="FF0000"/>
                <w:sz w:val="20"/>
                <w:szCs w:val="20"/>
                <w:lang w:val="fr-FR" w:bidi="fr-FR"/>
              </w:rPr>
              <w:t xml:space="preserve"> / # Adolescents interrogés.</w:t>
            </w:r>
          </w:p>
          <w:p w:rsidR="00F15DA1" w:rsidRPr="00197D9F" w:rsidRDefault="00F15DA1" w:rsidP="009422EA">
            <w:pPr>
              <w:spacing w:after="0" w:line="240" w:lineRule="auto"/>
              <w:rPr>
                <w:rFonts w:cs="Arial"/>
                <w:sz w:val="20"/>
                <w:szCs w:val="20"/>
                <w:lang w:val="fr-FR" w:bidi="fr-FR"/>
              </w:rPr>
            </w:pPr>
          </w:p>
        </w:tc>
        <w:tc>
          <w:tcPr>
            <w:tcW w:w="1216" w:type="dxa"/>
            <w:tcBorders>
              <w:top w:val="nil"/>
              <w:left w:val="nil"/>
              <w:bottom w:val="single" w:sz="4" w:space="0" w:color="auto"/>
              <w:right w:val="single" w:sz="4" w:space="0" w:color="auto"/>
            </w:tcBorders>
            <w:shd w:val="clear" w:color="auto" w:fill="auto"/>
            <w:noWrap/>
            <w:vAlign w:val="center"/>
            <w:hideMark/>
          </w:tcPr>
          <w:p w:rsidR="0040767E" w:rsidRDefault="001B043C" w:rsidP="008911F2">
            <w:pPr>
              <w:spacing w:after="0" w:line="240" w:lineRule="auto"/>
              <w:jc w:val="center"/>
              <w:rPr>
                <w:rFonts w:cs="Arial"/>
                <w:sz w:val="20"/>
                <w:szCs w:val="20"/>
                <w:lang w:val="fr-FR" w:bidi="fr-FR"/>
              </w:rPr>
            </w:pPr>
            <w:r>
              <w:rPr>
                <w:rFonts w:cs="Arial"/>
                <w:sz w:val="20"/>
                <w:szCs w:val="20"/>
                <w:lang w:val="fr-FR" w:bidi="fr-FR"/>
              </w:rPr>
              <w:lastRenderedPageBreak/>
              <w:t>ND</w:t>
            </w:r>
          </w:p>
          <w:p w:rsidR="00C73866" w:rsidRDefault="00C73866" w:rsidP="008911F2">
            <w:pPr>
              <w:spacing w:after="0" w:line="240" w:lineRule="auto"/>
              <w:jc w:val="center"/>
              <w:rPr>
                <w:rFonts w:cs="Arial"/>
                <w:sz w:val="20"/>
                <w:szCs w:val="20"/>
                <w:lang w:val="fr-FR" w:bidi="fr-FR"/>
              </w:rPr>
            </w:pPr>
          </w:p>
          <w:p w:rsidR="00C73866" w:rsidRDefault="00C73866" w:rsidP="008911F2">
            <w:pPr>
              <w:spacing w:after="0" w:line="240" w:lineRule="auto"/>
              <w:jc w:val="center"/>
              <w:rPr>
                <w:rFonts w:cs="Arial"/>
                <w:sz w:val="20"/>
                <w:szCs w:val="20"/>
                <w:lang w:val="fr-FR" w:bidi="fr-FR"/>
              </w:rPr>
            </w:pPr>
          </w:p>
          <w:p w:rsidR="00C73866" w:rsidRDefault="00C73866" w:rsidP="008911F2">
            <w:pPr>
              <w:spacing w:after="0" w:line="240" w:lineRule="auto"/>
              <w:jc w:val="center"/>
              <w:rPr>
                <w:rFonts w:cs="Arial"/>
                <w:sz w:val="20"/>
                <w:szCs w:val="20"/>
                <w:lang w:val="fr-FR" w:bidi="fr-FR"/>
              </w:rPr>
            </w:pPr>
          </w:p>
          <w:p w:rsidR="00C73866" w:rsidRDefault="00C73866" w:rsidP="008911F2">
            <w:pPr>
              <w:spacing w:after="0" w:line="240" w:lineRule="auto"/>
              <w:jc w:val="center"/>
              <w:rPr>
                <w:rFonts w:cs="Arial"/>
                <w:sz w:val="20"/>
                <w:szCs w:val="20"/>
                <w:lang w:val="fr-FR" w:bidi="fr-FR"/>
              </w:rPr>
            </w:pPr>
          </w:p>
          <w:p w:rsidR="00C73866" w:rsidRDefault="00C73866" w:rsidP="008911F2">
            <w:pPr>
              <w:spacing w:after="0" w:line="240" w:lineRule="auto"/>
              <w:jc w:val="center"/>
              <w:rPr>
                <w:rFonts w:cs="Arial"/>
                <w:sz w:val="20"/>
                <w:szCs w:val="20"/>
                <w:lang w:val="fr-FR" w:bidi="fr-FR"/>
              </w:rPr>
            </w:pPr>
            <w:r>
              <w:rPr>
                <w:rFonts w:cs="Arial"/>
                <w:sz w:val="20"/>
                <w:szCs w:val="20"/>
                <w:lang w:val="fr-FR" w:bidi="fr-FR"/>
              </w:rPr>
              <w:t>ND</w:t>
            </w: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r>
              <w:rPr>
                <w:rFonts w:cs="Arial"/>
                <w:sz w:val="20"/>
                <w:szCs w:val="20"/>
                <w:lang w:val="fr-FR" w:bidi="fr-FR"/>
              </w:rPr>
              <w:t>ND</w:t>
            </w: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r>
              <w:rPr>
                <w:rFonts w:cs="Arial"/>
                <w:sz w:val="20"/>
                <w:szCs w:val="20"/>
                <w:lang w:val="fr-FR" w:bidi="fr-FR"/>
              </w:rPr>
              <w:t>ND</w:t>
            </w: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r>
              <w:rPr>
                <w:rFonts w:cs="Arial"/>
                <w:sz w:val="20"/>
                <w:szCs w:val="20"/>
                <w:lang w:val="fr-FR" w:bidi="fr-FR"/>
              </w:rPr>
              <w:t>ND</w:t>
            </w: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r>
              <w:rPr>
                <w:rFonts w:cs="Arial"/>
                <w:sz w:val="20"/>
                <w:szCs w:val="20"/>
                <w:lang w:val="fr-FR" w:bidi="fr-FR"/>
              </w:rPr>
              <w:t>ND</w:t>
            </w: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Pr="00197D9F" w:rsidRDefault="008911F2" w:rsidP="008911F2">
            <w:pPr>
              <w:spacing w:after="0" w:line="240" w:lineRule="auto"/>
              <w:jc w:val="center"/>
              <w:rPr>
                <w:rFonts w:cs="Arial"/>
                <w:sz w:val="20"/>
                <w:szCs w:val="20"/>
                <w:lang w:val="fr-FR" w:bidi="fr-FR"/>
              </w:rPr>
            </w:pPr>
            <w:r>
              <w:rPr>
                <w:rFonts w:cs="Arial"/>
                <w:sz w:val="20"/>
                <w:szCs w:val="20"/>
                <w:lang w:val="fr-FR" w:bidi="fr-FR"/>
              </w:rPr>
              <w:t>ND</w:t>
            </w:r>
          </w:p>
        </w:tc>
        <w:tc>
          <w:tcPr>
            <w:tcW w:w="1520" w:type="dxa"/>
            <w:tcBorders>
              <w:top w:val="nil"/>
              <w:left w:val="nil"/>
              <w:bottom w:val="single" w:sz="4" w:space="0" w:color="auto"/>
              <w:right w:val="single" w:sz="4" w:space="0" w:color="auto"/>
            </w:tcBorders>
            <w:shd w:val="clear" w:color="auto" w:fill="auto"/>
            <w:noWrap/>
            <w:vAlign w:val="center"/>
          </w:tcPr>
          <w:p w:rsidR="0040767E" w:rsidRDefault="00C73866" w:rsidP="008911F2">
            <w:pPr>
              <w:spacing w:after="0" w:line="240" w:lineRule="auto"/>
              <w:jc w:val="center"/>
              <w:rPr>
                <w:rFonts w:cs="Arial"/>
                <w:sz w:val="20"/>
                <w:szCs w:val="20"/>
                <w:lang w:val="fr-FR" w:bidi="fr-FR"/>
              </w:rPr>
            </w:pPr>
            <w:r>
              <w:rPr>
                <w:rFonts w:cs="Arial"/>
                <w:sz w:val="20"/>
                <w:szCs w:val="20"/>
                <w:lang w:val="fr-FR" w:bidi="fr-FR"/>
              </w:rPr>
              <w:lastRenderedPageBreak/>
              <w:t>148300</w:t>
            </w:r>
          </w:p>
          <w:p w:rsidR="004D612E" w:rsidRDefault="004D612E" w:rsidP="008911F2">
            <w:pPr>
              <w:spacing w:after="0" w:line="240" w:lineRule="auto"/>
              <w:jc w:val="center"/>
              <w:rPr>
                <w:rFonts w:cs="Arial"/>
                <w:sz w:val="20"/>
                <w:szCs w:val="20"/>
                <w:lang w:val="fr-FR" w:bidi="fr-FR"/>
              </w:rPr>
            </w:pPr>
          </w:p>
          <w:p w:rsidR="004D612E" w:rsidRDefault="004D612E" w:rsidP="008911F2">
            <w:pPr>
              <w:spacing w:after="0" w:line="240" w:lineRule="auto"/>
              <w:jc w:val="center"/>
              <w:rPr>
                <w:rFonts w:cs="Arial"/>
                <w:sz w:val="20"/>
                <w:szCs w:val="20"/>
                <w:lang w:val="fr-FR" w:bidi="fr-FR"/>
              </w:rPr>
            </w:pPr>
          </w:p>
          <w:p w:rsidR="004D612E" w:rsidRDefault="004D612E" w:rsidP="008911F2">
            <w:pPr>
              <w:spacing w:after="0" w:line="240" w:lineRule="auto"/>
              <w:jc w:val="center"/>
              <w:rPr>
                <w:rFonts w:cs="Arial"/>
                <w:sz w:val="20"/>
                <w:szCs w:val="20"/>
                <w:lang w:val="fr-FR" w:bidi="fr-FR"/>
              </w:rPr>
            </w:pPr>
          </w:p>
          <w:p w:rsidR="004D612E" w:rsidRDefault="004D612E" w:rsidP="008911F2">
            <w:pPr>
              <w:spacing w:after="0" w:line="240" w:lineRule="auto"/>
              <w:jc w:val="center"/>
              <w:rPr>
                <w:rFonts w:cs="Arial"/>
                <w:sz w:val="20"/>
                <w:szCs w:val="20"/>
                <w:lang w:val="fr-FR" w:bidi="fr-FR"/>
              </w:rPr>
            </w:pPr>
          </w:p>
          <w:p w:rsidR="004D612E" w:rsidRDefault="004D612E" w:rsidP="008911F2">
            <w:pPr>
              <w:spacing w:after="0" w:line="240" w:lineRule="auto"/>
              <w:jc w:val="center"/>
              <w:rPr>
                <w:rFonts w:cs="Arial"/>
                <w:sz w:val="20"/>
                <w:szCs w:val="20"/>
                <w:lang w:val="fr-FR" w:bidi="fr-FR"/>
              </w:rPr>
            </w:pPr>
            <w:r>
              <w:rPr>
                <w:rFonts w:cs="Arial"/>
                <w:sz w:val="20"/>
                <w:szCs w:val="20"/>
                <w:lang w:val="fr-FR" w:bidi="fr-FR"/>
              </w:rPr>
              <w:t>808</w:t>
            </w: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r>
              <w:rPr>
                <w:rFonts w:cs="Arial"/>
                <w:sz w:val="20"/>
                <w:szCs w:val="20"/>
                <w:lang w:val="fr-FR" w:bidi="fr-FR"/>
              </w:rPr>
              <w:t>2424</w:t>
            </w: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Default="008911F2" w:rsidP="008911F2">
            <w:pPr>
              <w:spacing w:after="0" w:line="240" w:lineRule="auto"/>
              <w:jc w:val="center"/>
              <w:rPr>
                <w:rFonts w:cs="Arial"/>
                <w:sz w:val="20"/>
                <w:szCs w:val="20"/>
                <w:lang w:val="fr-FR" w:bidi="fr-FR"/>
              </w:rPr>
            </w:pPr>
          </w:p>
          <w:p w:rsidR="008911F2" w:rsidRPr="00197D9F" w:rsidRDefault="008911F2" w:rsidP="008911F2">
            <w:pPr>
              <w:spacing w:after="0" w:line="240" w:lineRule="auto"/>
              <w:jc w:val="center"/>
              <w:rPr>
                <w:rFonts w:cs="Arial"/>
                <w:sz w:val="20"/>
                <w:szCs w:val="20"/>
                <w:lang w:val="fr-FR" w:bidi="fr-FR"/>
              </w:rPr>
            </w:pPr>
            <w:r>
              <w:rPr>
                <w:rFonts w:cs="Arial"/>
                <w:sz w:val="20"/>
                <w:szCs w:val="20"/>
                <w:lang w:val="fr-FR" w:bidi="fr-FR"/>
              </w:rPr>
              <w:t>148300</w:t>
            </w:r>
          </w:p>
        </w:tc>
        <w:tc>
          <w:tcPr>
            <w:tcW w:w="3073" w:type="dxa"/>
            <w:tcBorders>
              <w:top w:val="nil"/>
              <w:left w:val="nil"/>
              <w:bottom w:val="single" w:sz="4" w:space="0" w:color="auto"/>
              <w:right w:val="single" w:sz="4" w:space="0" w:color="auto"/>
            </w:tcBorders>
            <w:shd w:val="clear" w:color="auto" w:fill="auto"/>
          </w:tcPr>
          <w:p w:rsidR="0040767E" w:rsidRDefault="0040767E" w:rsidP="009422EA">
            <w:pPr>
              <w:spacing w:after="0" w:line="240" w:lineRule="auto"/>
              <w:rPr>
                <w:rFonts w:cs="Arial"/>
                <w:sz w:val="20"/>
                <w:szCs w:val="20"/>
                <w:lang w:val="fr-FR" w:bidi="fr-FR"/>
              </w:rPr>
            </w:pPr>
          </w:p>
          <w:p w:rsidR="00D650D1" w:rsidRDefault="00D650D1" w:rsidP="009422EA">
            <w:pPr>
              <w:spacing w:after="0" w:line="240" w:lineRule="auto"/>
              <w:rPr>
                <w:rFonts w:cs="Arial"/>
                <w:sz w:val="20"/>
                <w:szCs w:val="20"/>
                <w:lang w:val="fr-FR" w:bidi="fr-FR"/>
              </w:rPr>
            </w:pPr>
          </w:p>
          <w:p w:rsidR="00D650D1" w:rsidRDefault="00D650D1" w:rsidP="009422EA">
            <w:pPr>
              <w:spacing w:after="0" w:line="240" w:lineRule="auto"/>
              <w:rPr>
                <w:rFonts w:cs="Arial"/>
                <w:sz w:val="20"/>
                <w:szCs w:val="20"/>
                <w:lang w:val="fr-FR" w:bidi="fr-FR"/>
              </w:rPr>
            </w:pPr>
          </w:p>
          <w:p w:rsidR="00D650D1" w:rsidRDefault="00D650D1" w:rsidP="009422EA">
            <w:pPr>
              <w:spacing w:after="0" w:line="240" w:lineRule="auto"/>
              <w:rPr>
                <w:rFonts w:cs="Arial"/>
                <w:sz w:val="20"/>
                <w:szCs w:val="20"/>
                <w:lang w:val="fr-FR" w:bidi="fr-FR"/>
              </w:rPr>
            </w:pPr>
          </w:p>
          <w:p w:rsidR="006B463C" w:rsidRDefault="00253396" w:rsidP="00D650D1">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Pr>
                <w:rFonts w:cs="Arial"/>
                <w:sz w:val="20"/>
                <w:szCs w:val="20"/>
                <w:lang w:val="fr-FR" w:bidi="fr-FR"/>
              </w:rPr>
              <w:t xml:space="preserve"> </w:t>
            </w:r>
            <w:r w:rsidR="006B463C">
              <w:rPr>
                <w:rFonts w:cs="Arial"/>
                <w:sz w:val="20"/>
                <w:szCs w:val="20"/>
                <w:lang w:val="fr-FR" w:bidi="fr-FR"/>
              </w:rPr>
              <w:t>Registre remplir par les facilitateurs</w:t>
            </w:r>
          </w:p>
          <w:p w:rsidR="006B463C" w:rsidRDefault="00D650D1" w:rsidP="006B463C">
            <w:pPr>
              <w:spacing w:after="0" w:line="240" w:lineRule="auto"/>
              <w:jc w:val="center"/>
              <w:rPr>
                <w:rFonts w:cs="Arial"/>
                <w:sz w:val="20"/>
                <w:szCs w:val="20"/>
                <w:lang w:val="fr-FR" w:bidi="fr-FR"/>
              </w:rPr>
            </w:pPr>
            <w:r>
              <w:rPr>
                <w:rFonts w:cs="Arial"/>
                <w:sz w:val="20"/>
                <w:szCs w:val="20"/>
                <w:lang w:val="fr-FR" w:bidi="fr-FR"/>
              </w:rPr>
              <w:t>Rapport de Formation</w:t>
            </w:r>
          </w:p>
          <w:p w:rsidR="00D650D1" w:rsidRPr="00197D9F" w:rsidRDefault="00D650D1" w:rsidP="00D650D1">
            <w:pPr>
              <w:spacing w:after="0" w:line="240" w:lineRule="auto"/>
              <w:jc w:val="center"/>
              <w:rPr>
                <w:rFonts w:cs="Arial"/>
                <w:sz w:val="20"/>
                <w:szCs w:val="20"/>
                <w:lang w:val="fr-FR" w:bidi="fr-FR"/>
              </w:rPr>
            </w:pPr>
            <w:r>
              <w:rPr>
                <w:rFonts w:cs="Arial"/>
                <w:sz w:val="20"/>
                <w:szCs w:val="20"/>
                <w:lang w:val="fr-FR" w:bidi="fr-FR"/>
              </w:rPr>
              <w:t>Liste de présence</w:t>
            </w:r>
          </w:p>
        </w:tc>
        <w:tc>
          <w:tcPr>
            <w:tcW w:w="2065" w:type="dxa"/>
            <w:tcBorders>
              <w:top w:val="nil"/>
              <w:left w:val="nil"/>
              <w:bottom w:val="single" w:sz="4" w:space="0" w:color="auto"/>
              <w:right w:val="single" w:sz="4" w:space="0" w:color="auto"/>
            </w:tcBorders>
            <w:shd w:val="clear" w:color="auto" w:fill="auto"/>
          </w:tcPr>
          <w:p w:rsidR="00E126A8" w:rsidRDefault="00E126A8" w:rsidP="009422EA">
            <w:pPr>
              <w:spacing w:after="0" w:line="240" w:lineRule="auto"/>
              <w:rPr>
                <w:rFonts w:cs="Arial"/>
                <w:sz w:val="20"/>
                <w:szCs w:val="20"/>
                <w:lang w:val="fr-FR" w:bidi="fr-FR"/>
              </w:rPr>
            </w:pPr>
          </w:p>
          <w:p w:rsidR="00E126A8" w:rsidRDefault="00E126A8" w:rsidP="009422EA">
            <w:pPr>
              <w:spacing w:after="0" w:line="240" w:lineRule="auto"/>
              <w:rPr>
                <w:rFonts w:cs="Arial"/>
                <w:sz w:val="20"/>
                <w:szCs w:val="20"/>
                <w:lang w:val="fr-FR" w:bidi="fr-FR"/>
              </w:rPr>
            </w:pPr>
            <w:r w:rsidRPr="00197D9F">
              <w:rPr>
                <w:rFonts w:cs="Arial"/>
                <w:sz w:val="20"/>
                <w:szCs w:val="20"/>
                <w:lang w:val="fr-FR" w:bidi="fr-FR"/>
              </w:rPr>
              <w:t>Questionnaire, Entretien</w:t>
            </w:r>
          </w:p>
          <w:p w:rsidR="00E126A8" w:rsidRDefault="00E126A8" w:rsidP="00E126A8">
            <w:pPr>
              <w:spacing w:after="0" w:line="240" w:lineRule="auto"/>
              <w:rPr>
                <w:rFonts w:cs="Arial"/>
                <w:sz w:val="20"/>
                <w:szCs w:val="20"/>
                <w:lang w:val="fr-FR" w:bidi="fr-FR"/>
              </w:rPr>
            </w:pPr>
            <w:r>
              <w:rPr>
                <w:rFonts w:cs="Arial"/>
                <w:sz w:val="20"/>
                <w:szCs w:val="20"/>
                <w:lang w:val="fr-FR" w:bidi="fr-FR"/>
              </w:rPr>
              <w:t>Rapport de Formation</w:t>
            </w:r>
          </w:p>
          <w:p w:rsidR="00E126A8" w:rsidRDefault="00E126A8" w:rsidP="009422EA">
            <w:pPr>
              <w:spacing w:after="0" w:line="240" w:lineRule="auto"/>
              <w:rPr>
                <w:rFonts w:cs="Arial"/>
                <w:sz w:val="20"/>
                <w:szCs w:val="20"/>
                <w:lang w:val="fr-FR" w:bidi="fr-FR"/>
              </w:rPr>
            </w:pPr>
          </w:p>
          <w:p w:rsidR="0040767E" w:rsidRPr="00197D9F" w:rsidRDefault="0040767E" w:rsidP="009422EA">
            <w:pPr>
              <w:spacing w:after="0" w:line="240" w:lineRule="auto"/>
              <w:rPr>
                <w:rFonts w:cs="Arial"/>
                <w:sz w:val="20"/>
                <w:szCs w:val="20"/>
                <w:lang w:val="fr-FR" w:bidi="fr-FR"/>
              </w:rPr>
            </w:pPr>
            <w:r w:rsidRPr="00197D9F">
              <w:rPr>
                <w:rFonts w:cs="Arial"/>
                <w:sz w:val="20"/>
                <w:szCs w:val="20"/>
                <w:lang w:val="fr-FR" w:bidi="fr-FR"/>
              </w:rPr>
              <w:t>Liste de présence</w:t>
            </w:r>
          </w:p>
        </w:tc>
        <w:tc>
          <w:tcPr>
            <w:tcW w:w="2249" w:type="dxa"/>
            <w:tcBorders>
              <w:top w:val="nil"/>
              <w:left w:val="nil"/>
              <w:bottom w:val="single" w:sz="4" w:space="0" w:color="auto"/>
              <w:right w:val="single" w:sz="4" w:space="0" w:color="auto"/>
            </w:tcBorders>
            <w:shd w:val="clear" w:color="auto" w:fill="auto"/>
            <w:noWrap/>
            <w:vAlign w:val="center"/>
          </w:tcPr>
          <w:p w:rsidR="0040767E" w:rsidRPr="00197D9F" w:rsidRDefault="00C73866" w:rsidP="009422EA">
            <w:pPr>
              <w:spacing w:after="0" w:line="240" w:lineRule="auto"/>
              <w:jc w:val="center"/>
              <w:rPr>
                <w:rFonts w:cs="Arial"/>
                <w:sz w:val="20"/>
                <w:szCs w:val="20"/>
                <w:lang w:val="fr-FR" w:bidi="fr-FR"/>
              </w:rPr>
            </w:pPr>
            <w:r>
              <w:rPr>
                <w:rFonts w:cs="Arial"/>
                <w:sz w:val="20"/>
                <w:szCs w:val="20"/>
                <w:lang w:val="fr-FR" w:bidi="fr-FR"/>
              </w:rPr>
              <w:t>Trimestriel</w:t>
            </w:r>
          </w:p>
        </w:tc>
        <w:tc>
          <w:tcPr>
            <w:tcW w:w="1833" w:type="dxa"/>
            <w:tcBorders>
              <w:top w:val="nil"/>
              <w:left w:val="nil"/>
              <w:bottom w:val="single" w:sz="4" w:space="0" w:color="auto"/>
              <w:right w:val="single" w:sz="4" w:space="0" w:color="auto"/>
            </w:tcBorders>
            <w:shd w:val="clear" w:color="auto" w:fill="auto"/>
            <w:vAlign w:val="center"/>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40767E" w:rsidRPr="00197D9F" w:rsidRDefault="009E417A" w:rsidP="009E417A">
            <w:pPr>
              <w:spacing w:after="0" w:line="240" w:lineRule="auto"/>
              <w:rPr>
                <w:rFonts w:cs="Arial"/>
                <w:sz w:val="20"/>
                <w:szCs w:val="20"/>
                <w:lang w:val="fr-FR" w:bidi="fr-FR"/>
              </w:rPr>
            </w:pPr>
            <w:r w:rsidRPr="00A165D3">
              <w:rPr>
                <w:rFonts w:cs="Arial"/>
                <w:sz w:val="20"/>
                <w:szCs w:val="20"/>
                <w:lang w:val="fr-FR" w:bidi="fr-FR"/>
              </w:rPr>
              <w:t xml:space="preserve">TA </w:t>
            </w:r>
            <w:r>
              <w:rPr>
                <w:rFonts w:cs="Arial"/>
                <w:sz w:val="20"/>
                <w:szCs w:val="20"/>
                <w:lang w:val="fr-FR" w:bidi="fr-FR"/>
              </w:rPr>
              <w:t>SSR</w:t>
            </w:r>
          </w:p>
        </w:tc>
      </w:tr>
      <w:tr w:rsidR="006B463C" w:rsidRPr="00840148" w:rsidTr="00F86B5F">
        <w:trPr>
          <w:trHeight w:val="4094"/>
        </w:trPr>
        <w:tc>
          <w:tcPr>
            <w:tcW w:w="2922" w:type="dxa"/>
            <w:vMerge/>
            <w:tcBorders>
              <w:left w:val="single" w:sz="4" w:space="0" w:color="auto"/>
              <w:right w:val="single" w:sz="4" w:space="0" w:color="auto"/>
            </w:tcBorders>
            <w:vAlign w:val="center"/>
          </w:tcPr>
          <w:p w:rsidR="0040767E" w:rsidRPr="00197D9F" w:rsidRDefault="0040767E" w:rsidP="00F962E7">
            <w:pPr>
              <w:spacing w:after="0" w:line="240" w:lineRule="auto"/>
              <w:rPr>
                <w:rFonts w:cs="Arial"/>
                <w:sz w:val="20"/>
                <w:szCs w:val="20"/>
                <w:lang w:val="fr-FR" w:bidi="fr-FR"/>
              </w:rPr>
            </w:pPr>
          </w:p>
        </w:tc>
        <w:tc>
          <w:tcPr>
            <w:tcW w:w="3191" w:type="dxa"/>
            <w:tcBorders>
              <w:top w:val="nil"/>
              <w:left w:val="nil"/>
              <w:bottom w:val="single" w:sz="4" w:space="0" w:color="auto"/>
              <w:right w:val="single" w:sz="4" w:space="0" w:color="auto"/>
            </w:tcBorders>
            <w:shd w:val="clear" w:color="auto" w:fill="auto"/>
          </w:tcPr>
          <w:p w:rsidR="0040767E" w:rsidRPr="00B94AE6" w:rsidRDefault="0040767E" w:rsidP="009422EA">
            <w:pPr>
              <w:rPr>
                <w:rFonts w:cs="Arial"/>
                <w:sz w:val="20"/>
                <w:szCs w:val="20"/>
                <w:lang w:val="fr-FR" w:bidi="fr-FR"/>
              </w:rPr>
            </w:pPr>
            <w:r w:rsidRPr="00B94AE6">
              <w:rPr>
                <w:rFonts w:cs="Arial"/>
                <w:sz w:val="20"/>
                <w:szCs w:val="20"/>
                <w:lang w:val="fr-FR" w:bidi="fr-FR"/>
              </w:rPr>
              <w:t xml:space="preserve">Produit 2 : </w:t>
            </w:r>
            <w:r w:rsidRPr="0040767E">
              <w:rPr>
                <w:rFonts w:cs="Arial"/>
                <w:sz w:val="20"/>
                <w:szCs w:val="20"/>
                <w:lang w:val="fr-FR" w:bidi="fr-FR"/>
              </w:rPr>
              <w:t>75150 adolescentes dans 808 écoles ont les connaissances, disposent de matériel SSR et les installations scolaires nécessaires pour gérer leurs menstruations de manière hygiénique, saine et digne</w:t>
            </w:r>
          </w:p>
        </w:tc>
        <w:tc>
          <w:tcPr>
            <w:tcW w:w="4613" w:type="dxa"/>
            <w:tcBorders>
              <w:top w:val="nil"/>
              <w:left w:val="nil"/>
              <w:bottom w:val="single" w:sz="4" w:space="0" w:color="auto"/>
              <w:right w:val="single" w:sz="4" w:space="0" w:color="auto"/>
            </w:tcBorders>
            <w:shd w:val="clear" w:color="auto" w:fill="auto"/>
          </w:tcPr>
          <w:p w:rsidR="0040767E" w:rsidRPr="00B94AE6" w:rsidRDefault="0052451F" w:rsidP="009422EA">
            <w:pPr>
              <w:rPr>
                <w:rFonts w:cs="Arial"/>
                <w:sz w:val="20"/>
                <w:szCs w:val="20"/>
                <w:lang w:val="fr-FR" w:bidi="fr-FR"/>
              </w:rPr>
            </w:pPr>
            <w:r w:rsidRPr="0052451F">
              <w:rPr>
                <w:rFonts w:cs="Arial"/>
                <w:sz w:val="20"/>
                <w:szCs w:val="20"/>
                <w:lang w:val="fr-FR" w:bidi="fr-FR"/>
              </w:rPr>
              <w:t xml:space="preserve">Proportion d'écoles qui fournissent des serviettes hygiéniques d'urgence </w:t>
            </w:r>
          </w:p>
          <w:p w:rsidR="0040767E" w:rsidRPr="00B94AE6" w:rsidRDefault="0040767E" w:rsidP="009422EA">
            <w:pPr>
              <w:rPr>
                <w:rFonts w:cs="Arial"/>
                <w:sz w:val="20"/>
                <w:szCs w:val="20"/>
                <w:lang w:val="fr-FR" w:bidi="fr-FR"/>
              </w:rPr>
            </w:pPr>
          </w:p>
          <w:p w:rsidR="000C0139" w:rsidRPr="00B94AE6" w:rsidRDefault="0052451F" w:rsidP="009422EA">
            <w:pPr>
              <w:rPr>
                <w:rFonts w:cs="Arial"/>
                <w:sz w:val="20"/>
                <w:szCs w:val="20"/>
                <w:lang w:val="fr-FR" w:bidi="fr-FR"/>
              </w:rPr>
            </w:pPr>
            <w:r w:rsidRPr="0052451F">
              <w:rPr>
                <w:rFonts w:cs="Arial"/>
                <w:sz w:val="20"/>
                <w:szCs w:val="20"/>
                <w:lang w:val="fr-FR" w:bidi="fr-FR"/>
              </w:rPr>
              <w:t xml:space="preserve">Proportion d'écoles accueillant des filles de 10 à19 ans ayant accès à des latrines adaptés à leurs </w:t>
            </w:r>
            <w:r w:rsidR="000C0139" w:rsidRPr="0052451F">
              <w:rPr>
                <w:rFonts w:cs="Arial"/>
                <w:sz w:val="20"/>
                <w:szCs w:val="20"/>
                <w:lang w:val="fr-FR" w:bidi="fr-FR"/>
              </w:rPr>
              <w:t>besoins ;</w:t>
            </w:r>
            <w:r w:rsidRPr="0052451F">
              <w:rPr>
                <w:rFonts w:cs="Arial"/>
                <w:sz w:val="20"/>
                <w:szCs w:val="20"/>
                <w:lang w:val="fr-FR" w:bidi="fr-FR"/>
              </w:rPr>
              <w:t xml:space="preserve"> c.-à-d. latrines réservées aux femmes qui fournissent de l'intimité, de l'eau, du savon et des installations d'élimination ou absorbants. </w:t>
            </w:r>
          </w:p>
          <w:p w:rsidR="00EF4DD8" w:rsidRDefault="00EF4DD8" w:rsidP="009422EA">
            <w:pPr>
              <w:rPr>
                <w:rFonts w:cs="Arial"/>
                <w:sz w:val="20"/>
                <w:szCs w:val="20"/>
                <w:lang w:val="fr-FR" w:bidi="fr-FR"/>
              </w:rPr>
            </w:pPr>
            <w:r>
              <w:rPr>
                <w:rFonts w:cs="Arial"/>
                <w:sz w:val="20"/>
                <w:szCs w:val="20"/>
                <w:lang w:val="fr-FR" w:bidi="fr-FR"/>
              </w:rPr>
              <w:t xml:space="preserve">Proportion de filles et de garçons âgés de </w:t>
            </w:r>
            <w:r w:rsidRPr="00236563">
              <w:rPr>
                <w:rFonts w:cs="Arial"/>
                <w:b/>
                <w:sz w:val="20"/>
                <w:szCs w:val="20"/>
                <w:lang w:val="fr-FR" w:bidi="fr-FR"/>
              </w:rPr>
              <w:t>10 à 16</w:t>
            </w:r>
            <w:r>
              <w:rPr>
                <w:rFonts w:cs="Arial"/>
                <w:sz w:val="20"/>
                <w:szCs w:val="20"/>
                <w:lang w:val="fr-FR" w:bidi="fr-FR"/>
              </w:rPr>
              <w:t xml:space="preserve"> </w:t>
            </w:r>
            <w:r w:rsidR="00236563">
              <w:rPr>
                <w:rFonts w:cs="Arial"/>
                <w:sz w:val="20"/>
                <w:szCs w:val="20"/>
                <w:lang w:val="fr-FR" w:bidi="fr-FR"/>
              </w:rPr>
              <w:t xml:space="preserve">(10 -19) </w:t>
            </w:r>
            <w:r>
              <w:rPr>
                <w:rFonts w:cs="Arial"/>
                <w:sz w:val="20"/>
                <w:szCs w:val="20"/>
                <w:lang w:val="fr-FR" w:bidi="fr-FR"/>
              </w:rPr>
              <w:t>ans pouvant répondre à une série de questions de base sur les menstruations.</w:t>
            </w:r>
          </w:p>
          <w:p w:rsidR="007C1E3F" w:rsidRDefault="007C1E3F" w:rsidP="009422EA">
            <w:pPr>
              <w:rPr>
                <w:rFonts w:cs="Arial"/>
                <w:sz w:val="20"/>
                <w:szCs w:val="20"/>
                <w:lang w:val="fr-FR" w:bidi="fr-FR"/>
              </w:rPr>
            </w:pPr>
          </w:p>
          <w:p w:rsidR="007C1E3F" w:rsidRDefault="007C1E3F" w:rsidP="009422EA">
            <w:pPr>
              <w:rPr>
                <w:rFonts w:cs="Arial"/>
                <w:sz w:val="20"/>
                <w:szCs w:val="20"/>
                <w:lang w:val="fr-FR" w:bidi="fr-FR"/>
              </w:rPr>
            </w:pPr>
          </w:p>
          <w:p w:rsidR="0040767E" w:rsidRDefault="0052451F" w:rsidP="009422EA">
            <w:pPr>
              <w:rPr>
                <w:rFonts w:cs="Arial"/>
                <w:sz w:val="20"/>
                <w:szCs w:val="20"/>
                <w:lang w:val="fr-FR" w:bidi="fr-FR"/>
              </w:rPr>
            </w:pPr>
            <w:r w:rsidRPr="0052451F">
              <w:rPr>
                <w:rFonts w:cs="Arial"/>
                <w:sz w:val="20"/>
                <w:szCs w:val="20"/>
                <w:lang w:val="fr-FR" w:bidi="fr-FR"/>
              </w:rPr>
              <w:t xml:space="preserve">Proportion de filles âgées de 10 à </w:t>
            </w:r>
            <w:r w:rsidR="000C0139">
              <w:rPr>
                <w:rFonts w:cs="Arial"/>
                <w:sz w:val="20"/>
                <w:szCs w:val="20"/>
                <w:lang w:val="fr-FR" w:bidi="fr-FR"/>
              </w:rPr>
              <w:t xml:space="preserve">16ans </w:t>
            </w:r>
            <w:r w:rsidRPr="000C0139">
              <w:rPr>
                <w:rFonts w:cs="Arial"/>
                <w:color w:val="FF0000"/>
                <w:sz w:val="20"/>
                <w:szCs w:val="20"/>
                <w:lang w:val="fr-FR" w:bidi="fr-FR"/>
              </w:rPr>
              <w:t xml:space="preserve">19 ans </w:t>
            </w:r>
            <w:r w:rsidRPr="0052451F">
              <w:rPr>
                <w:rFonts w:cs="Arial"/>
                <w:sz w:val="20"/>
                <w:szCs w:val="20"/>
                <w:lang w:val="fr-FR" w:bidi="fr-FR"/>
              </w:rPr>
              <w:t xml:space="preserve">qui savent </w:t>
            </w:r>
            <w:r w:rsidR="00EF4DD8">
              <w:rPr>
                <w:rFonts w:cs="Arial"/>
                <w:sz w:val="20"/>
                <w:szCs w:val="20"/>
                <w:lang w:val="fr-FR" w:bidi="fr-FR"/>
              </w:rPr>
              <w:t xml:space="preserve">comment </w:t>
            </w:r>
            <w:r w:rsidRPr="0052451F">
              <w:rPr>
                <w:rFonts w:cs="Arial"/>
                <w:sz w:val="20"/>
                <w:szCs w:val="20"/>
                <w:lang w:val="fr-FR" w:bidi="fr-FR"/>
              </w:rPr>
              <w:t xml:space="preserve">gérer </w:t>
            </w:r>
            <w:r w:rsidR="00EF4DD8" w:rsidRPr="0052451F">
              <w:rPr>
                <w:rFonts w:cs="Arial"/>
                <w:sz w:val="20"/>
                <w:szCs w:val="20"/>
                <w:lang w:val="fr-FR" w:bidi="fr-FR"/>
              </w:rPr>
              <w:t>leurs règles</w:t>
            </w:r>
            <w:r w:rsidR="00EF4DD8">
              <w:rPr>
                <w:rFonts w:cs="Arial"/>
                <w:sz w:val="20"/>
                <w:szCs w:val="20"/>
                <w:lang w:val="fr-FR" w:bidi="fr-FR"/>
              </w:rPr>
              <w:t xml:space="preserve"> de manière hygiénique.</w:t>
            </w:r>
          </w:p>
          <w:p w:rsidR="007C1E3F" w:rsidRDefault="007C1E3F" w:rsidP="009422EA">
            <w:pPr>
              <w:rPr>
                <w:rFonts w:cs="Arial"/>
                <w:sz w:val="20"/>
                <w:szCs w:val="20"/>
                <w:lang w:val="fr-FR" w:bidi="fr-FR"/>
              </w:rPr>
            </w:pPr>
          </w:p>
          <w:p w:rsidR="0052451F" w:rsidRDefault="0052451F" w:rsidP="009422EA">
            <w:pPr>
              <w:rPr>
                <w:rFonts w:cs="Arial"/>
                <w:sz w:val="20"/>
                <w:szCs w:val="20"/>
                <w:lang w:val="fr-FR" w:bidi="fr-FR"/>
              </w:rPr>
            </w:pPr>
            <w:r w:rsidRPr="0052451F">
              <w:rPr>
                <w:rFonts w:cs="Arial"/>
                <w:sz w:val="20"/>
                <w:szCs w:val="20"/>
                <w:lang w:val="fr-FR" w:bidi="fr-FR"/>
              </w:rPr>
              <w:t>Proportion de filles et de garçons âgés de 10 à 1</w:t>
            </w:r>
            <w:r w:rsidR="00EF4DD8">
              <w:rPr>
                <w:rFonts w:cs="Arial"/>
                <w:sz w:val="20"/>
                <w:szCs w:val="20"/>
                <w:lang w:val="fr-FR" w:bidi="fr-FR"/>
              </w:rPr>
              <w:t>6</w:t>
            </w:r>
            <w:r w:rsidRPr="0052451F">
              <w:rPr>
                <w:rFonts w:cs="Arial"/>
                <w:sz w:val="20"/>
                <w:szCs w:val="20"/>
                <w:lang w:val="fr-FR" w:bidi="fr-FR"/>
              </w:rPr>
              <w:t xml:space="preserve"> ans qui savent</w:t>
            </w:r>
            <w:r w:rsidR="00EF4DD8">
              <w:rPr>
                <w:rFonts w:cs="Arial"/>
                <w:sz w:val="20"/>
                <w:szCs w:val="20"/>
                <w:lang w:val="fr-FR" w:bidi="fr-FR"/>
              </w:rPr>
              <w:t xml:space="preserve"> comment se débarrasser </w:t>
            </w:r>
            <w:r w:rsidR="00EF4DD8" w:rsidRPr="0052451F">
              <w:rPr>
                <w:rFonts w:cs="Arial"/>
                <w:sz w:val="20"/>
                <w:szCs w:val="20"/>
                <w:lang w:val="fr-FR" w:bidi="fr-FR"/>
              </w:rPr>
              <w:t>des</w:t>
            </w:r>
            <w:r w:rsidRPr="0052451F">
              <w:rPr>
                <w:rFonts w:cs="Arial"/>
                <w:sz w:val="20"/>
                <w:szCs w:val="20"/>
                <w:lang w:val="fr-FR" w:bidi="fr-FR"/>
              </w:rPr>
              <w:t xml:space="preserve"> déchets </w:t>
            </w:r>
            <w:r w:rsidR="00EF4DD8">
              <w:rPr>
                <w:rFonts w:cs="Arial"/>
                <w:sz w:val="20"/>
                <w:szCs w:val="20"/>
                <w:lang w:val="fr-FR" w:bidi="fr-FR"/>
              </w:rPr>
              <w:t xml:space="preserve">de leurs </w:t>
            </w:r>
            <w:r w:rsidRPr="0052451F">
              <w:rPr>
                <w:rFonts w:cs="Arial"/>
                <w:sz w:val="20"/>
                <w:szCs w:val="20"/>
                <w:lang w:val="fr-FR" w:bidi="fr-FR"/>
              </w:rPr>
              <w:t>menstru</w:t>
            </w:r>
            <w:r w:rsidR="00EF4DD8">
              <w:rPr>
                <w:rFonts w:cs="Arial"/>
                <w:sz w:val="20"/>
                <w:szCs w:val="20"/>
                <w:lang w:val="fr-FR" w:bidi="fr-FR"/>
              </w:rPr>
              <w:t>ations</w:t>
            </w:r>
            <w:r w:rsidRPr="0052451F">
              <w:rPr>
                <w:rFonts w:cs="Arial"/>
                <w:sz w:val="20"/>
                <w:szCs w:val="20"/>
                <w:lang w:val="fr-FR" w:bidi="fr-FR"/>
              </w:rPr>
              <w:t xml:space="preserve"> de façon hygiénique</w:t>
            </w:r>
          </w:p>
          <w:p w:rsidR="00837862" w:rsidRDefault="00837862" w:rsidP="009422EA">
            <w:pPr>
              <w:rPr>
                <w:rFonts w:cs="Arial"/>
                <w:sz w:val="20"/>
                <w:szCs w:val="20"/>
                <w:lang w:val="fr-FR" w:bidi="fr-FR"/>
              </w:rPr>
            </w:pPr>
          </w:p>
          <w:p w:rsidR="00837862" w:rsidRDefault="00837862" w:rsidP="009422EA">
            <w:pPr>
              <w:rPr>
                <w:rFonts w:cs="Arial"/>
                <w:sz w:val="20"/>
                <w:szCs w:val="20"/>
                <w:lang w:val="fr-FR" w:bidi="fr-FR"/>
              </w:rPr>
            </w:pPr>
          </w:p>
          <w:p w:rsidR="0052451F" w:rsidRDefault="0052451F" w:rsidP="009422EA">
            <w:pPr>
              <w:rPr>
                <w:rFonts w:cs="Arial"/>
                <w:sz w:val="20"/>
                <w:szCs w:val="20"/>
                <w:lang w:val="fr-FR" w:bidi="fr-FR"/>
              </w:rPr>
            </w:pPr>
            <w:r w:rsidRPr="0052451F">
              <w:rPr>
                <w:rFonts w:cs="Arial"/>
                <w:sz w:val="20"/>
                <w:szCs w:val="20"/>
                <w:lang w:val="fr-FR" w:bidi="fr-FR"/>
              </w:rPr>
              <w:t>Proportion de filles et de garçons âgés de 10 à 19 ans qui peuvent identifier que la menstruation est une fonction biologique normale du corps féminin</w:t>
            </w:r>
          </w:p>
          <w:p w:rsidR="00532F6F" w:rsidRDefault="00532F6F" w:rsidP="009422EA">
            <w:pPr>
              <w:rPr>
                <w:rFonts w:cs="Arial"/>
                <w:sz w:val="20"/>
                <w:szCs w:val="20"/>
                <w:lang w:val="fr-FR" w:bidi="fr-FR"/>
              </w:rPr>
            </w:pPr>
          </w:p>
          <w:p w:rsidR="00532F6F" w:rsidRDefault="00532F6F" w:rsidP="009422EA">
            <w:pPr>
              <w:rPr>
                <w:rFonts w:cs="Arial"/>
                <w:sz w:val="20"/>
                <w:szCs w:val="20"/>
                <w:lang w:val="fr-FR" w:bidi="fr-FR"/>
              </w:rPr>
            </w:pPr>
          </w:p>
          <w:p w:rsidR="0052451F" w:rsidRPr="00B94AE6" w:rsidRDefault="0052451F" w:rsidP="009422EA">
            <w:pPr>
              <w:rPr>
                <w:rFonts w:cs="Arial"/>
                <w:sz w:val="20"/>
                <w:szCs w:val="20"/>
                <w:lang w:val="fr-FR" w:bidi="fr-FR"/>
              </w:rPr>
            </w:pPr>
            <w:r w:rsidRPr="0052451F">
              <w:rPr>
                <w:rFonts w:cs="Arial"/>
                <w:sz w:val="20"/>
                <w:szCs w:val="20"/>
                <w:lang w:val="fr-FR" w:bidi="fr-FR"/>
              </w:rPr>
              <w:t xml:space="preserve">Proportion d'écoles avec MHM </w:t>
            </w:r>
            <w:r w:rsidR="000D65A6" w:rsidRPr="008B6D01">
              <w:rPr>
                <w:rFonts w:cs="Arial"/>
                <w:b/>
                <w:sz w:val="20"/>
                <w:szCs w:val="20"/>
                <w:lang w:val="fr-FR" w:bidi="fr-FR"/>
              </w:rPr>
              <w:t>(gestion</w:t>
            </w:r>
            <w:r w:rsidRPr="008B6D01">
              <w:rPr>
                <w:rFonts w:cs="Arial"/>
                <w:b/>
                <w:sz w:val="20"/>
                <w:szCs w:val="20"/>
                <w:lang w:val="fr-FR" w:bidi="fr-FR"/>
              </w:rPr>
              <w:t xml:space="preserve"> de l'hygiène menstruelle</w:t>
            </w:r>
            <w:r w:rsidRPr="0052451F">
              <w:rPr>
                <w:rFonts w:cs="Arial"/>
                <w:sz w:val="20"/>
                <w:szCs w:val="20"/>
                <w:lang w:val="fr-FR" w:bidi="fr-FR"/>
              </w:rPr>
              <w:t>) dans leur programme d'études</w:t>
            </w:r>
          </w:p>
        </w:tc>
        <w:tc>
          <w:tcPr>
            <w:tcW w:w="5476" w:type="dxa"/>
            <w:tcBorders>
              <w:top w:val="nil"/>
              <w:left w:val="nil"/>
              <w:bottom w:val="single" w:sz="4" w:space="0" w:color="auto"/>
              <w:right w:val="single" w:sz="4" w:space="0" w:color="auto"/>
            </w:tcBorders>
            <w:shd w:val="clear" w:color="auto" w:fill="auto"/>
          </w:tcPr>
          <w:p w:rsidR="002144CB" w:rsidRDefault="002144CB" w:rsidP="007254B1">
            <w:pPr>
              <w:spacing w:after="0" w:line="240" w:lineRule="auto"/>
              <w:rPr>
                <w:rFonts w:cs="Arial"/>
                <w:sz w:val="20"/>
                <w:szCs w:val="20"/>
                <w:lang w:val="fr-FR" w:bidi="fr-FR"/>
              </w:rPr>
            </w:pPr>
            <w:r>
              <w:rPr>
                <w:rFonts w:cs="Arial"/>
                <w:sz w:val="20"/>
                <w:szCs w:val="20"/>
                <w:lang w:val="fr-FR" w:bidi="fr-FR"/>
              </w:rPr>
              <w:lastRenderedPageBreak/>
              <w:t xml:space="preserve">Désigne la proportion des écoles fournissant </w:t>
            </w:r>
            <w:r w:rsidR="00236563">
              <w:rPr>
                <w:rFonts w:cs="Arial"/>
                <w:sz w:val="20"/>
                <w:szCs w:val="20"/>
                <w:lang w:val="fr-FR" w:bidi="fr-FR"/>
              </w:rPr>
              <w:t>des serviettes hygiéniques</w:t>
            </w:r>
            <w:r>
              <w:rPr>
                <w:rFonts w:cs="Arial"/>
                <w:sz w:val="20"/>
                <w:szCs w:val="20"/>
                <w:lang w:val="fr-FR" w:bidi="fr-FR"/>
              </w:rPr>
              <w:t xml:space="preserve"> de secours.</w:t>
            </w:r>
          </w:p>
          <w:p w:rsidR="002144CB" w:rsidRPr="00B06055" w:rsidRDefault="002144CB" w:rsidP="002144CB">
            <w:pPr>
              <w:rPr>
                <w:rFonts w:cs="Arial"/>
                <w:b/>
                <w:bCs/>
                <w:color w:val="FF0000"/>
                <w:sz w:val="20"/>
                <w:szCs w:val="20"/>
                <w:lang w:val="fr-FR" w:bidi="fr-FR"/>
              </w:rPr>
            </w:pPr>
            <w:r w:rsidRPr="00B06055">
              <w:rPr>
                <w:rFonts w:cs="Arial"/>
                <w:b/>
                <w:bCs/>
                <w:color w:val="FF0000"/>
                <w:sz w:val="20"/>
                <w:szCs w:val="20"/>
                <w:lang w:val="fr-FR" w:bidi="fr-FR"/>
              </w:rPr>
              <w:t xml:space="preserve">#  </w:t>
            </w:r>
            <w:r w:rsidR="00236563" w:rsidRPr="00B06055">
              <w:rPr>
                <w:rFonts w:cs="Arial"/>
                <w:b/>
                <w:bCs/>
                <w:color w:val="FF0000"/>
                <w:sz w:val="20"/>
                <w:szCs w:val="20"/>
                <w:lang w:val="fr-FR" w:bidi="fr-FR"/>
              </w:rPr>
              <w:t>E</w:t>
            </w:r>
            <w:r w:rsidRPr="00B06055">
              <w:rPr>
                <w:rFonts w:cs="Arial"/>
                <w:b/>
                <w:bCs/>
                <w:color w:val="FF0000"/>
                <w:sz w:val="20"/>
                <w:szCs w:val="20"/>
                <w:lang w:val="fr-FR" w:bidi="fr-FR"/>
              </w:rPr>
              <w:t xml:space="preserve">coles </w:t>
            </w:r>
            <w:r w:rsidR="00236563" w:rsidRPr="00B06055">
              <w:rPr>
                <w:rFonts w:cs="Arial"/>
                <w:b/>
                <w:bCs/>
                <w:color w:val="FF0000"/>
                <w:sz w:val="20"/>
                <w:szCs w:val="20"/>
                <w:lang w:val="fr-FR" w:bidi="fr-FR"/>
              </w:rPr>
              <w:t>ayant fourni des serviettes hygiéniques d’urgence</w:t>
            </w:r>
            <w:r w:rsidRPr="00B06055">
              <w:rPr>
                <w:rFonts w:cs="Arial"/>
                <w:b/>
                <w:bCs/>
                <w:color w:val="FF0000"/>
                <w:sz w:val="20"/>
                <w:szCs w:val="20"/>
                <w:lang w:val="fr-FR" w:bidi="fr-FR"/>
              </w:rPr>
              <w:t xml:space="preserve"> / # </w:t>
            </w:r>
            <w:r w:rsidR="00236563" w:rsidRPr="00B06055">
              <w:rPr>
                <w:rFonts w:cs="Arial"/>
                <w:b/>
                <w:bCs/>
                <w:color w:val="FF0000"/>
                <w:sz w:val="20"/>
                <w:szCs w:val="20"/>
                <w:lang w:val="fr-FR" w:bidi="fr-FR"/>
              </w:rPr>
              <w:t>Ecoles visées</w:t>
            </w:r>
            <w:r w:rsidRPr="00B06055">
              <w:rPr>
                <w:rFonts w:cs="Arial"/>
                <w:b/>
                <w:bCs/>
                <w:color w:val="FF0000"/>
                <w:sz w:val="20"/>
                <w:szCs w:val="20"/>
                <w:lang w:val="fr-FR" w:bidi="fr-FR"/>
              </w:rPr>
              <w:t>.</w:t>
            </w:r>
          </w:p>
          <w:p w:rsidR="0040767E" w:rsidRDefault="00236563" w:rsidP="007254B1">
            <w:pPr>
              <w:spacing w:after="0" w:line="240" w:lineRule="auto"/>
              <w:rPr>
                <w:rFonts w:cs="Arial"/>
                <w:sz w:val="20"/>
                <w:szCs w:val="20"/>
                <w:lang w:val="fr-FR" w:bidi="fr-FR"/>
              </w:rPr>
            </w:pPr>
            <w:r>
              <w:rPr>
                <w:rFonts w:cs="Arial"/>
                <w:sz w:val="20"/>
                <w:szCs w:val="20"/>
                <w:lang w:val="fr-FR" w:bidi="fr-FR"/>
              </w:rPr>
              <w:t>Désigne la proportion des écoles permettant aux filles de 10 à 19 ans d’accéder aux latrines adaptées à leurs besoins.</w:t>
            </w:r>
          </w:p>
          <w:p w:rsidR="00236563" w:rsidRPr="00B06055" w:rsidRDefault="00236563" w:rsidP="00236563">
            <w:pPr>
              <w:rPr>
                <w:rFonts w:cs="Arial"/>
                <w:b/>
                <w:bCs/>
                <w:color w:val="FF0000"/>
                <w:sz w:val="20"/>
                <w:szCs w:val="20"/>
                <w:lang w:val="fr-FR" w:bidi="fr-FR"/>
              </w:rPr>
            </w:pPr>
            <w:r w:rsidRPr="00B06055">
              <w:rPr>
                <w:rFonts w:cs="Arial"/>
                <w:b/>
                <w:bCs/>
                <w:color w:val="FF0000"/>
                <w:sz w:val="20"/>
                <w:szCs w:val="20"/>
                <w:lang w:val="fr-FR" w:bidi="fr-FR"/>
              </w:rPr>
              <w:t>#  Ecoles permettant aux filles d’accéder aux latrines adaptées / # Total des écoles visées.</w:t>
            </w:r>
          </w:p>
          <w:p w:rsidR="00236563" w:rsidRDefault="00236563" w:rsidP="007254B1">
            <w:pPr>
              <w:spacing w:after="0" w:line="240" w:lineRule="auto"/>
              <w:rPr>
                <w:rFonts w:cs="Arial"/>
                <w:sz w:val="20"/>
                <w:szCs w:val="20"/>
                <w:lang w:val="fr-FR" w:bidi="fr-FR"/>
              </w:rPr>
            </w:pPr>
          </w:p>
          <w:p w:rsidR="00236563" w:rsidRDefault="007C1E3F" w:rsidP="007254B1">
            <w:pPr>
              <w:spacing w:after="0" w:line="240" w:lineRule="auto"/>
              <w:rPr>
                <w:rFonts w:cs="Arial"/>
                <w:sz w:val="20"/>
                <w:szCs w:val="20"/>
                <w:lang w:val="fr-FR" w:bidi="fr-FR"/>
              </w:rPr>
            </w:pPr>
            <w:r>
              <w:rPr>
                <w:rFonts w:cs="Arial"/>
                <w:sz w:val="20"/>
                <w:szCs w:val="20"/>
                <w:lang w:val="fr-FR" w:bidi="fr-FR"/>
              </w:rPr>
              <w:t>Correspond à la p</w:t>
            </w:r>
            <w:r w:rsidR="00236563">
              <w:rPr>
                <w:rFonts w:cs="Arial"/>
                <w:sz w:val="20"/>
                <w:szCs w:val="20"/>
                <w:lang w:val="fr-FR" w:bidi="fr-FR"/>
              </w:rPr>
              <w:t>roportion des adolescents âgés de 10-19 ans capables de répondre à une série de questions basées sur la menstruation.</w:t>
            </w:r>
          </w:p>
          <w:p w:rsidR="007C1E3F" w:rsidRPr="00B06055" w:rsidRDefault="007C1E3F" w:rsidP="007C1E3F">
            <w:pPr>
              <w:rPr>
                <w:rFonts w:cs="Arial"/>
                <w:b/>
                <w:bCs/>
                <w:color w:val="FF0000"/>
                <w:sz w:val="20"/>
                <w:szCs w:val="20"/>
                <w:lang w:val="fr-FR" w:bidi="fr-FR"/>
              </w:rPr>
            </w:pPr>
            <w:r w:rsidRPr="00B06055">
              <w:rPr>
                <w:rFonts w:cs="Arial"/>
                <w:b/>
                <w:bCs/>
                <w:color w:val="FF0000"/>
                <w:sz w:val="20"/>
                <w:szCs w:val="20"/>
                <w:lang w:val="fr-FR" w:bidi="fr-FR"/>
              </w:rPr>
              <w:t># A</w:t>
            </w:r>
            <w:r w:rsidRPr="00B06055">
              <w:rPr>
                <w:rFonts w:cs="Arial"/>
                <w:b/>
                <w:color w:val="FF0000"/>
                <w:sz w:val="20"/>
                <w:szCs w:val="20"/>
                <w:lang w:val="fr-FR" w:bidi="fr-FR"/>
              </w:rPr>
              <w:t>dolescents âgés de 10-19 ans capables de répondre à une série de questions basées sur la menstruation</w:t>
            </w:r>
            <w:r w:rsidRPr="00B06055">
              <w:rPr>
                <w:rFonts w:cs="Arial"/>
                <w:b/>
                <w:bCs/>
                <w:color w:val="FF0000"/>
                <w:sz w:val="20"/>
                <w:szCs w:val="20"/>
                <w:lang w:val="fr-FR" w:bidi="fr-FR"/>
              </w:rPr>
              <w:t xml:space="preserve"> / # Adolescents de 10 à 19 ans interrogés.</w:t>
            </w:r>
          </w:p>
          <w:p w:rsidR="007C1E3F" w:rsidRPr="007C1E3F" w:rsidRDefault="007C1E3F" w:rsidP="007C1E3F">
            <w:pPr>
              <w:rPr>
                <w:rFonts w:cs="Arial"/>
                <w:bCs/>
                <w:sz w:val="20"/>
                <w:szCs w:val="20"/>
                <w:lang w:val="fr-FR" w:bidi="fr-FR"/>
              </w:rPr>
            </w:pPr>
            <w:r w:rsidRPr="007C1E3F">
              <w:rPr>
                <w:rFonts w:cs="Arial"/>
                <w:bCs/>
                <w:sz w:val="20"/>
                <w:szCs w:val="20"/>
                <w:lang w:val="fr-FR" w:bidi="fr-FR"/>
              </w:rPr>
              <w:t>Désigne le nombre de filles âgé de 10 à 19 ans sachant comment gérer leurs règles de manière hygiénique.</w:t>
            </w:r>
          </w:p>
          <w:p w:rsidR="007C1E3F" w:rsidRPr="00B06055" w:rsidRDefault="007C1E3F" w:rsidP="007C1E3F">
            <w:pPr>
              <w:rPr>
                <w:rFonts w:cs="Arial"/>
                <w:b/>
                <w:bCs/>
                <w:color w:val="FF0000"/>
                <w:sz w:val="20"/>
                <w:szCs w:val="20"/>
                <w:lang w:val="fr-FR" w:bidi="fr-FR"/>
              </w:rPr>
            </w:pPr>
            <w:r w:rsidRPr="00B06055">
              <w:rPr>
                <w:rFonts w:cs="Arial"/>
                <w:b/>
                <w:bCs/>
                <w:color w:val="FF0000"/>
                <w:sz w:val="20"/>
                <w:szCs w:val="20"/>
                <w:lang w:val="fr-FR" w:bidi="fr-FR"/>
              </w:rPr>
              <w:t>#  Filles âgé de 10 à 19 ans sachant comment gérer leurs règles de manière hygiénique / # Filles âgées de 10-19 ans visées.</w:t>
            </w:r>
          </w:p>
          <w:p w:rsidR="007C1E3F" w:rsidRDefault="007C1E3F" w:rsidP="007C1E3F">
            <w:pPr>
              <w:rPr>
                <w:rFonts w:cs="Arial"/>
                <w:bCs/>
                <w:sz w:val="20"/>
                <w:szCs w:val="20"/>
                <w:lang w:val="fr-FR" w:bidi="fr-FR"/>
              </w:rPr>
            </w:pPr>
            <w:r w:rsidRPr="007C1E3F">
              <w:rPr>
                <w:rFonts w:cs="Arial"/>
                <w:bCs/>
                <w:sz w:val="20"/>
                <w:szCs w:val="20"/>
                <w:lang w:val="fr-FR" w:bidi="fr-FR"/>
              </w:rPr>
              <w:t>Désigne l’ensemble de filles et de garçons âgés de 10 -19 ans sachant comment se débarrasser de leurs menstruations de façon hygiénique.</w:t>
            </w:r>
          </w:p>
          <w:p w:rsidR="00CB308F" w:rsidRPr="00B06055" w:rsidRDefault="00CB308F" w:rsidP="00CB308F">
            <w:pPr>
              <w:rPr>
                <w:rFonts w:cs="Arial"/>
                <w:b/>
                <w:bCs/>
                <w:color w:val="FF0000"/>
                <w:sz w:val="20"/>
                <w:szCs w:val="20"/>
                <w:lang w:val="fr-FR" w:bidi="fr-FR"/>
              </w:rPr>
            </w:pPr>
            <w:r w:rsidRPr="00B06055">
              <w:rPr>
                <w:rFonts w:cs="Arial"/>
                <w:b/>
                <w:bCs/>
                <w:color w:val="FF0000"/>
                <w:sz w:val="20"/>
                <w:szCs w:val="20"/>
                <w:lang w:val="fr-FR" w:bidi="fr-FR"/>
              </w:rPr>
              <w:t>#  Filles et garçons âgés de 10 à 19 ans sachant comment se débarrasser de leurs menstruations de façon hygiénique / # Filles et garçons âgés de 10-19 ans visés.</w:t>
            </w:r>
          </w:p>
          <w:p w:rsidR="00CB308F" w:rsidRDefault="00532F6F" w:rsidP="007C1E3F">
            <w:pPr>
              <w:rPr>
                <w:rFonts w:cs="Arial"/>
                <w:sz w:val="20"/>
                <w:szCs w:val="20"/>
                <w:lang w:val="fr-FR" w:bidi="fr-FR"/>
              </w:rPr>
            </w:pPr>
            <w:r>
              <w:rPr>
                <w:rFonts w:cs="Arial"/>
                <w:bCs/>
                <w:sz w:val="20"/>
                <w:szCs w:val="20"/>
                <w:lang w:val="fr-FR" w:bidi="fr-FR"/>
              </w:rPr>
              <w:t xml:space="preserve">Désigne le nombre de filles et de garçons (10-19 ans) pouvant identifier </w:t>
            </w:r>
            <w:r w:rsidRPr="0052451F">
              <w:rPr>
                <w:rFonts w:cs="Arial"/>
                <w:sz w:val="20"/>
                <w:szCs w:val="20"/>
                <w:lang w:val="fr-FR" w:bidi="fr-FR"/>
              </w:rPr>
              <w:t>que la menstruation est une fonction biologique normale du corps féminin</w:t>
            </w:r>
            <w:r>
              <w:rPr>
                <w:rFonts w:cs="Arial"/>
                <w:sz w:val="20"/>
                <w:szCs w:val="20"/>
                <w:lang w:val="fr-FR" w:bidi="fr-FR"/>
              </w:rPr>
              <w:t>.</w:t>
            </w:r>
          </w:p>
          <w:p w:rsidR="00532F6F" w:rsidRPr="00B06055" w:rsidRDefault="00532F6F" w:rsidP="00532F6F">
            <w:pPr>
              <w:rPr>
                <w:rFonts w:cs="Arial"/>
                <w:color w:val="FF0000"/>
                <w:sz w:val="20"/>
                <w:szCs w:val="20"/>
                <w:lang w:val="fr-FR" w:bidi="fr-FR"/>
              </w:rPr>
            </w:pPr>
            <w:r w:rsidRPr="00B06055">
              <w:rPr>
                <w:rFonts w:cs="Arial"/>
                <w:b/>
                <w:bCs/>
                <w:color w:val="FF0000"/>
                <w:sz w:val="20"/>
                <w:szCs w:val="20"/>
                <w:lang w:val="fr-FR" w:bidi="fr-FR"/>
              </w:rPr>
              <w:lastRenderedPageBreak/>
              <w:t xml:space="preserve">#  Filles et garçons âgés de 10 à 19 ans pouvant identifier </w:t>
            </w:r>
            <w:r w:rsidRPr="00B06055">
              <w:rPr>
                <w:rFonts w:cs="Arial"/>
                <w:b/>
                <w:color w:val="FF0000"/>
                <w:sz w:val="20"/>
                <w:szCs w:val="20"/>
                <w:lang w:val="fr-FR" w:bidi="fr-FR"/>
              </w:rPr>
              <w:t>que la menstruation est une fonction biologique normale du corps féminin</w:t>
            </w:r>
            <w:r w:rsidRPr="00B06055">
              <w:rPr>
                <w:rFonts w:cs="Arial"/>
                <w:color w:val="FF0000"/>
                <w:sz w:val="20"/>
                <w:szCs w:val="20"/>
                <w:lang w:val="fr-FR" w:bidi="fr-FR"/>
              </w:rPr>
              <w:t xml:space="preserve"> </w:t>
            </w:r>
            <w:r w:rsidRPr="00B06055">
              <w:rPr>
                <w:rFonts w:cs="Arial"/>
                <w:b/>
                <w:bCs/>
                <w:color w:val="FF0000"/>
                <w:sz w:val="20"/>
                <w:szCs w:val="20"/>
                <w:lang w:val="fr-FR" w:bidi="fr-FR"/>
              </w:rPr>
              <w:t>/ # Filles et garçons âgés de 10-19 ans visés.</w:t>
            </w:r>
          </w:p>
          <w:p w:rsidR="00532F6F" w:rsidRDefault="00532F6F" w:rsidP="007C1E3F">
            <w:pPr>
              <w:rPr>
                <w:rFonts w:cs="Arial"/>
                <w:bCs/>
                <w:sz w:val="20"/>
                <w:szCs w:val="20"/>
                <w:lang w:val="fr-FR" w:bidi="fr-FR"/>
              </w:rPr>
            </w:pPr>
            <w:r>
              <w:rPr>
                <w:rFonts w:cs="Arial"/>
                <w:bCs/>
                <w:sz w:val="20"/>
                <w:szCs w:val="20"/>
                <w:lang w:val="fr-FR" w:bidi="fr-FR"/>
              </w:rPr>
              <w:t xml:space="preserve">Désigne la proportion d’écoles </w:t>
            </w:r>
            <w:r w:rsidR="000D65A6">
              <w:rPr>
                <w:rFonts w:cs="Arial"/>
                <w:bCs/>
                <w:sz w:val="20"/>
                <w:szCs w:val="20"/>
                <w:lang w:val="fr-FR" w:bidi="fr-FR"/>
              </w:rPr>
              <w:t>ayant introduit dans leurs programmes d’études</w:t>
            </w:r>
            <w:r>
              <w:rPr>
                <w:rFonts w:cs="Arial"/>
                <w:bCs/>
                <w:sz w:val="20"/>
                <w:szCs w:val="20"/>
                <w:lang w:val="fr-FR" w:bidi="fr-FR"/>
              </w:rPr>
              <w:t xml:space="preserve"> des </w:t>
            </w:r>
            <w:r w:rsidR="000D65A6">
              <w:rPr>
                <w:rFonts w:cs="Arial"/>
                <w:bCs/>
                <w:sz w:val="20"/>
                <w:szCs w:val="20"/>
                <w:lang w:val="fr-FR" w:bidi="fr-FR"/>
              </w:rPr>
              <w:t>leçons</w:t>
            </w:r>
            <w:r>
              <w:rPr>
                <w:rFonts w:cs="Arial"/>
                <w:bCs/>
                <w:sz w:val="20"/>
                <w:szCs w:val="20"/>
                <w:lang w:val="fr-FR" w:bidi="fr-FR"/>
              </w:rPr>
              <w:t xml:space="preserve"> sur le MHM</w:t>
            </w:r>
            <w:r w:rsidR="000D65A6">
              <w:rPr>
                <w:rFonts w:cs="Arial"/>
                <w:bCs/>
                <w:sz w:val="20"/>
                <w:szCs w:val="20"/>
                <w:lang w:val="fr-FR" w:bidi="fr-FR"/>
              </w:rPr>
              <w:t xml:space="preserve"> (GHM).</w:t>
            </w:r>
          </w:p>
          <w:p w:rsidR="000D65A6" w:rsidRPr="00B06055" w:rsidRDefault="000D65A6" w:rsidP="000D65A6">
            <w:pPr>
              <w:rPr>
                <w:rFonts w:cs="Arial"/>
                <w:color w:val="FF0000"/>
                <w:sz w:val="20"/>
                <w:szCs w:val="20"/>
                <w:lang w:val="fr-FR" w:bidi="fr-FR"/>
              </w:rPr>
            </w:pPr>
            <w:r w:rsidRPr="00B06055">
              <w:rPr>
                <w:rFonts w:cs="Arial"/>
                <w:b/>
                <w:bCs/>
                <w:color w:val="FF0000"/>
                <w:sz w:val="20"/>
                <w:szCs w:val="20"/>
                <w:lang w:val="fr-FR" w:bidi="fr-FR"/>
              </w:rPr>
              <w:t># Ecoles ayant introduit dans leurs programmes d’études des leçons sur le MHM (GHM).</w:t>
            </w:r>
            <w:r w:rsidRPr="00B06055">
              <w:rPr>
                <w:rFonts w:cs="Arial"/>
                <w:b/>
                <w:color w:val="FF0000"/>
                <w:sz w:val="20"/>
                <w:szCs w:val="20"/>
                <w:lang w:val="fr-FR" w:bidi="fr-FR"/>
              </w:rPr>
              <w:t xml:space="preserve"> </w:t>
            </w:r>
            <w:r w:rsidRPr="00B06055">
              <w:rPr>
                <w:rFonts w:cs="Arial"/>
                <w:b/>
                <w:bCs/>
                <w:color w:val="FF0000"/>
                <w:sz w:val="20"/>
                <w:szCs w:val="20"/>
                <w:lang w:val="fr-FR" w:bidi="fr-FR"/>
              </w:rPr>
              <w:t>/ # Ecoles visées.</w:t>
            </w:r>
          </w:p>
          <w:p w:rsidR="000D65A6" w:rsidRPr="007C1E3F" w:rsidRDefault="000D65A6" w:rsidP="007C1E3F">
            <w:pPr>
              <w:rPr>
                <w:rFonts w:cs="Arial"/>
                <w:bCs/>
                <w:sz w:val="20"/>
                <w:szCs w:val="20"/>
                <w:lang w:val="fr-FR" w:bidi="fr-FR"/>
              </w:rPr>
            </w:pPr>
          </w:p>
          <w:p w:rsidR="001363F3" w:rsidRPr="00197D9F" w:rsidRDefault="001363F3" w:rsidP="007254B1">
            <w:pPr>
              <w:spacing w:after="0" w:line="240" w:lineRule="auto"/>
              <w:rPr>
                <w:rFonts w:cs="Arial"/>
                <w:sz w:val="20"/>
                <w:szCs w:val="20"/>
                <w:lang w:val="fr-FR" w:bidi="fr-FR"/>
              </w:rPr>
            </w:pPr>
          </w:p>
        </w:tc>
        <w:tc>
          <w:tcPr>
            <w:tcW w:w="1216" w:type="dxa"/>
            <w:tcBorders>
              <w:top w:val="nil"/>
              <w:left w:val="nil"/>
              <w:bottom w:val="single" w:sz="4" w:space="0" w:color="auto"/>
              <w:right w:val="single" w:sz="4" w:space="0" w:color="auto"/>
            </w:tcBorders>
            <w:shd w:val="clear" w:color="auto" w:fill="auto"/>
            <w:noWrap/>
            <w:hideMark/>
          </w:tcPr>
          <w:p w:rsidR="0040767E" w:rsidRDefault="0040767E" w:rsidP="001B043C">
            <w:pPr>
              <w:spacing w:after="0" w:line="240" w:lineRule="auto"/>
              <w:rPr>
                <w:rFonts w:cs="Arial"/>
                <w:sz w:val="20"/>
                <w:szCs w:val="20"/>
                <w:lang w:val="fr-FR" w:bidi="fr-FR"/>
              </w:rPr>
            </w:pPr>
          </w:p>
          <w:p w:rsidR="008911F2" w:rsidRDefault="008911F2" w:rsidP="001B043C">
            <w:pPr>
              <w:spacing w:after="0" w:line="240" w:lineRule="auto"/>
              <w:rPr>
                <w:rFonts w:cs="Arial"/>
                <w:sz w:val="20"/>
                <w:szCs w:val="20"/>
                <w:lang w:val="fr-FR" w:bidi="fr-FR"/>
              </w:rPr>
            </w:pPr>
            <w:r>
              <w:rPr>
                <w:rFonts w:cs="Arial"/>
                <w:sz w:val="20"/>
                <w:szCs w:val="20"/>
                <w:lang w:val="fr-FR" w:bidi="fr-FR"/>
              </w:rPr>
              <w:t>ND</w:t>
            </w: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8911F2" w:rsidP="001B043C">
            <w:pPr>
              <w:spacing w:after="0" w:line="240" w:lineRule="auto"/>
              <w:rPr>
                <w:rFonts w:cs="Arial"/>
                <w:sz w:val="20"/>
                <w:szCs w:val="20"/>
                <w:lang w:val="fr-FR" w:bidi="fr-FR"/>
              </w:rPr>
            </w:pPr>
            <w:r>
              <w:rPr>
                <w:rFonts w:cs="Arial"/>
                <w:sz w:val="20"/>
                <w:szCs w:val="20"/>
                <w:lang w:val="fr-FR" w:bidi="fr-FR"/>
              </w:rPr>
              <w:t>ND</w:t>
            </w: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A7A26" w:rsidP="001B043C">
            <w:pPr>
              <w:spacing w:after="0" w:line="240" w:lineRule="auto"/>
              <w:rPr>
                <w:rFonts w:cs="Arial"/>
                <w:sz w:val="20"/>
                <w:szCs w:val="20"/>
                <w:lang w:val="fr-FR" w:bidi="fr-FR"/>
              </w:rPr>
            </w:pPr>
            <w:r>
              <w:rPr>
                <w:rFonts w:cs="Arial"/>
                <w:sz w:val="20"/>
                <w:szCs w:val="20"/>
                <w:lang w:val="fr-FR" w:bidi="fr-FR"/>
              </w:rPr>
              <w:t>37,7%</w:t>
            </w: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A7A26" w:rsidP="001B043C">
            <w:pPr>
              <w:spacing w:after="0" w:line="240" w:lineRule="auto"/>
              <w:rPr>
                <w:rFonts w:cs="Arial"/>
                <w:sz w:val="20"/>
                <w:szCs w:val="20"/>
                <w:lang w:val="fr-FR" w:bidi="fr-FR"/>
              </w:rPr>
            </w:pPr>
            <w:r>
              <w:rPr>
                <w:rFonts w:cs="Arial"/>
                <w:sz w:val="20"/>
                <w:szCs w:val="20"/>
                <w:lang w:val="fr-FR" w:bidi="fr-FR"/>
              </w:rPr>
              <w:t>59,47%</w:t>
            </w: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A7A26" w:rsidP="001B043C">
            <w:pPr>
              <w:spacing w:after="0" w:line="240" w:lineRule="auto"/>
              <w:rPr>
                <w:rFonts w:cs="Arial"/>
                <w:sz w:val="20"/>
                <w:szCs w:val="20"/>
                <w:lang w:val="fr-FR" w:bidi="fr-FR"/>
              </w:rPr>
            </w:pPr>
            <w:r>
              <w:rPr>
                <w:rFonts w:cs="Arial"/>
                <w:sz w:val="20"/>
                <w:szCs w:val="20"/>
                <w:lang w:val="fr-FR" w:bidi="fr-FR"/>
              </w:rPr>
              <w:t>77,4%</w:t>
            </w: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B043C" w:rsidP="001B043C">
            <w:pPr>
              <w:spacing w:after="0" w:line="240" w:lineRule="auto"/>
              <w:rPr>
                <w:rFonts w:cs="Arial"/>
                <w:sz w:val="20"/>
                <w:szCs w:val="20"/>
                <w:lang w:val="fr-FR" w:bidi="fr-FR"/>
              </w:rPr>
            </w:pPr>
          </w:p>
          <w:p w:rsidR="001B043C" w:rsidRDefault="001A7A26" w:rsidP="001B043C">
            <w:pPr>
              <w:spacing w:after="0" w:line="240" w:lineRule="auto"/>
              <w:rPr>
                <w:rFonts w:cs="Arial"/>
                <w:sz w:val="20"/>
                <w:szCs w:val="20"/>
                <w:lang w:val="fr-FR" w:bidi="fr-FR"/>
              </w:rPr>
            </w:pPr>
            <w:r>
              <w:rPr>
                <w:rFonts w:cs="Arial"/>
                <w:sz w:val="20"/>
                <w:szCs w:val="20"/>
                <w:lang w:val="fr-FR" w:bidi="fr-FR"/>
              </w:rPr>
              <w:t>56,8%</w:t>
            </w:r>
          </w:p>
          <w:p w:rsidR="00F86B5F" w:rsidRDefault="00F86B5F" w:rsidP="001B043C">
            <w:pPr>
              <w:spacing w:after="0" w:line="240" w:lineRule="auto"/>
              <w:rPr>
                <w:rFonts w:cs="Arial"/>
                <w:sz w:val="20"/>
                <w:szCs w:val="20"/>
                <w:lang w:val="fr-FR" w:bidi="fr-FR"/>
              </w:rPr>
            </w:pPr>
          </w:p>
          <w:p w:rsidR="00F86B5F" w:rsidRDefault="00F86B5F" w:rsidP="001B043C">
            <w:pPr>
              <w:spacing w:after="0" w:line="240" w:lineRule="auto"/>
              <w:rPr>
                <w:rFonts w:cs="Arial"/>
                <w:sz w:val="20"/>
                <w:szCs w:val="20"/>
                <w:lang w:val="fr-FR" w:bidi="fr-FR"/>
              </w:rPr>
            </w:pPr>
          </w:p>
          <w:p w:rsidR="00F86B5F" w:rsidRDefault="00F86B5F" w:rsidP="001B043C">
            <w:pPr>
              <w:spacing w:after="0" w:line="240" w:lineRule="auto"/>
              <w:rPr>
                <w:rFonts w:cs="Arial"/>
                <w:sz w:val="20"/>
                <w:szCs w:val="20"/>
                <w:lang w:val="fr-FR" w:bidi="fr-FR"/>
              </w:rPr>
            </w:pPr>
          </w:p>
          <w:p w:rsidR="00F86B5F" w:rsidRDefault="00F86B5F" w:rsidP="001B043C">
            <w:pPr>
              <w:spacing w:after="0" w:line="240" w:lineRule="auto"/>
              <w:rPr>
                <w:rFonts w:cs="Arial"/>
                <w:sz w:val="20"/>
                <w:szCs w:val="20"/>
                <w:lang w:val="fr-FR" w:bidi="fr-FR"/>
              </w:rPr>
            </w:pPr>
          </w:p>
          <w:p w:rsidR="00F86B5F" w:rsidRDefault="00F86B5F" w:rsidP="001B043C">
            <w:pPr>
              <w:spacing w:after="0" w:line="240" w:lineRule="auto"/>
              <w:rPr>
                <w:rFonts w:cs="Arial"/>
                <w:sz w:val="20"/>
                <w:szCs w:val="20"/>
                <w:lang w:val="fr-FR" w:bidi="fr-FR"/>
              </w:rPr>
            </w:pPr>
          </w:p>
          <w:p w:rsidR="00F86B5F" w:rsidRDefault="00F86B5F" w:rsidP="001B043C">
            <w:pPr>
              <w:spacing w:after="0" w:line="240" w:lineRule="auto"/>
              <w:rPr>
                <w:rFonts w:cs="Arial"/>
                <w:sz w:val="20"/>
                <w:szCs w:val="20"/>
                <w:lang w:val="fr-FR" w:bidi="fr-FR"/>
              </w:rPr>
            </w:pPr>
          </w:p>
          <w:p w:rsidR="00F86B5F" w:rsidRDefault="00F86B5F" w:rsidP="001B043C">
            <w:pPr>
              <w:spacing w:after="0" w:line="240" w:lineRule="auto"/>
              <w:rPr>
                <w:rFonts w:cs="Arial"/>
                <w:sz w:val="20"/>
                <w:szCs w:val="20"/>
                <w:lang w:val="fr-FR" w:bidi="fr-FR"/>
              </w:rPr>
            </w:pPr>
          </w:p>
          <w:p w:rsidR="00F86B5F" w:rsidRDefault="00F86B5F" w:rsidP="001B043C">
            <w:pPr>
              <w:spacing w:after="0" w:line="240" w:lineRule="auto"/>
              <w:rPr>
                <w:rFonts w:cs="Arial"/>
                <w:sz w:val="20"/>
                <w:szCs w:val="20"/>
                <w:lang w:val="fr-FR" w:bidi="fr-FR"/>
              </w:rPr>
            </w:pPr>
          </w:p>
          <w:p w:rsidR="00F86B5F" w:rsidRPr="00197D9F" w:rsidRDefault="00F86B5F" w:rsidP="001B043C">
            <w:pPr>
              <w:spacing w:after="0" w:line="240" w:lineRule="auto"/>
              <w:rPr>
                <w:rFonts w:cs="Arial"/>
                <w:sz w:val="20"/>
                <w:szCs w:val="20"/>
                <w:lang w:val="fr-FR" w:bidi="fr-FR"/>
              </w:rPr>
            </w:pPr>
            <w:r>
              <w:rPr>
                <w:rFonts w:cs="Arial"/>
                <w:sz w:val="20"/>
                <w:szCs w:val="20"/>
                <w:lang w:val="fr-FR" w:bidi="fr-FR"/>
              </w:rPr>
              <w:t>ND</w:t>
            </w:r>
          </w:p>
        </w:tc>
        <w:tc>
          <w:tcPr>
            <w:tcW w:w="1520" w:type="dxa"/>
            <w:tcBorders>
              <w:top w:val="nil"/>
              <w:left w:val="nil"/>
              <w:bottom w:val="single" w:sz="4" w:space="0" w:color="auto"/>
              <w:right w:val="single" w:sz="4" w:space="0" w:color="auto"/>
            </w:tcBorders>
            <w:shd w:val="clear" w:color="auto" w:fill="auto"/>
            <w:noWrap/>
          </w:tcPr>
          <w:p w:rsidR="0040767E" w:rsidRPr="00197D9F" w:rsidRDefault="0040767E"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p>
          <w:p w:rsidR="0040767E" w:rsidRPr="00197D9F" w:rsidRDefault="0040767E" w:rsidP="00F86B5F">
            <w:pPr>
              <w:spacing w:after="0" w:line="240" w:lineRule="auto"/>
              <w:rPr>
                <w:rFonts w:cs="Arial"/>
                <w:sz w:val="20"/>
                <w:szCs w:val="20"/>
                <w:lang w:val="fr-FR" w:bidi="fr-FR"/>
              </w:rPr>
            </w:pPr>
          </w:p>
          <w:p w:rsidR="0040767E" w:rsidRPr="00197D9F" w:rsidRDefault="0040767E" w:rsidP="00F86B5F">
            <w:pPr>
              <w:spacing w:after="0" w:line="240" w:lineRule="auto"/>
              <w:rPr>
                <w:rFonts w:cs="Arial"/>
                <w:sz w:val="20"/>
                <w:szCs w:val="20"/>
                <w:lang w:val="fr-FR" w:bidi="fr-FR"/>
              </w:rPr>
            </w:pPr>
          </w:p>
          <w:p w:rsidR="0040767E" w:rsidRDefault="0040767E"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4D612E" w:rsidP="00F86B5F">
            <w:pPr>
              <w:spacing w:after="0" w:line="240" w:lineRule="auto"/>
              <w:rPr>
                <w:rFonts w:cs="Arial"/>
                <w:sz w:val="20"/>
                <w:szCs w:val="20"/>
                <w:lang w:val="fr-FR" w:bidi="fr-FR"/>
              </w:rPr>
            </w:pPr>
            <w:r>
              <w:rPr>
                <w:rFonts w:cs="Arial"/>
                <w:sz w:val="20"/>
                <w:szCs w:val="20"/>
                <w:lang w:val="fr-FR" w:bidi="fr-FR"/>
              </w:rPr>
              <w:t>148300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74150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74150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148300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r>
              <w:rPr>
                <w:rFonts w:cs="Arial"/>
                <w:sz w:val="20"/>
                <w:szCs w:val="20"/>
                <w:lang w:val="fr-FR" w:bidi="fr-FR"/>
              </w:rPr>
              <w:t>808</w:t>
            </w:r>
          </w:p>
        </w:tc>
        <w:tc>
          <w:tcPr>
            <w:tcW w:w="3073" w:type="dxa"/>
            <w:tcBorders>
              <w:top w:val="nil"/>
              <w:left w:val="nil"/>
              <w:bottom w:val="single" w:sz="4" w:space="0" w:color="auto"/>
              <w:right w:val="single" w:sz="4" w:space="0" w:color="auto"/>
            </w:tcBorders>
            <w:shd w:val="clear" w:color="auto" w:fill="auto"/>
            <w:vAlign w:val="center"/>
          </w:tcPr>
          <w:p w:rsidR="00D650D1" w:rsidRDefault="00253396" w:rsidP="00D650D1">
            <w:pPr>
              <w:spacing w:after="0" w:line="240" w:lineRule="auto"/>
              <w:jc w:val="center"/>
              <w:rPr>
                <w:rFonts w:cs="Arial"/>
                <w:sz w:val="20"/>
                <w:szCs w:val="20"/>
                <w:lang w:val="fr-FR" w:bidi="fr-FR"/>
              </w:rPr>
            </w:pPr>
            <w:r>
              <w:rPr>
                <w:rFonts w:cs="Arial"/>
                <w:sz w:val="20"/>
                <w:szCs w:val="20"/>
                <w:lang w:val="fr-FR" w:bidi="fr-FR"/>
              </w:rPr>
              <w:lastRenderedPageBreak/>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Pr>
                <w:rFonts w:cs="Arial"/>
                <w:sz w:val="20"/>
                <w:szCs w:val="20"/>
                <w:lang w:val="fr-FR" w:bidi="fr-FR"/>
              </w:rPr>
              <w:t xml:space="preserve"> </w:t>
            </w:r>
            <w:r w:rsidR="00D650D1">
              <w:rPr>
                <w:rFonts w:cs="Arial"/>
                <w:sz w:val="20"/>
                <w:szCs w:val="20"/>
                <w:lang w:val="fr-FR" w:bidi="fr-FR"/>
              </w:rPr>
              <w:t>Rapport de Formation</w:t>
            </w:r>
          </w:p>
          <w:p w:rsidR="00D650D1" w:rsidRDefault="00D650D1" w:rsidP="00D650D1">
            <w:pPr>
              <w:spacing w:after="0" w:line="240" w:lineRule="auto"/>
              <w:jc w:val="center"/>
              <w:rPr>
                <w:rFonts w:cs="Arial"/>
                <w:sz w:val="20"/>
                <w:szCs w:val="20"/>
                <w:lang w:val="fr-FR" w:bidi="fr-FR"/>
              </w:rPr>
            </w:pPr>
            <w:r>
              <w:rPr>
                <w:rFonts w:cs="Arial"/>
                <w:sz w:val="20"/>
                <w:szCs w:val="20"/>
                <w:lang w:val="fr-FR" w:bidi="fr-FR"/>
              </w:rPr>
              <w:t>Rapport d’activité</w:t>
            </w:r>
          </w:p>
          <w:p w:rsidR="0040767E" w:rsidRPr="00197D9F" w:rsidRDefault="00D650D1" w:rsidP="00D650D1">
            <w:pPr>
              <w:spacing w:after="0" w:line="240" w:lineRule="auto"/>
              <w:jc w:val="center"/>
              <w:rPr>
                <w:rFonts w:cs="Arial"/>
                <w:sz w:val="20"/>
                <w:szCs w:val="20"/>
                <w:lang w:val="fr-FR" w:bidi="fr-FR"/>
              </w:rPr>
            </w:pPr>
            <w:r>
              <w:rPr>
                <w:rFonts w:cs="Arial"/>
                <w:sz w:val="20"/>
                <w:szCs w:val="20"/>
                <w:lang w:val="fr-FR" w:bidi="fr-FR"/>
              </w:rPr>
              <w:t>Liste de présence</w:t>
            </w:r>
          </w:p>
        </w:tc>
        <w:tc>
          <w:tcPr>
            <w:tcW w:w="2065" w:type="dxa"/>
            <w:tcBorders>
              <w:top w:val="nil"/>
              <w:left w:val="nil"/>
              <w:bottom w:val="single" w:sz="4" w:space="0" w:color="auto"/>
              <w:right w:val="single" w:sz="4" w:space="0" w:color="auto"/>
            </w:tcBorders>
            <w:shd w:val="clear" w:color="auto" w:fill="auto"/>
          </w:tcPr>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p>
          <w:p w:rsidR="003901A8" w:rsidRDefault="003901A8" w:rsidP="003901A8">
            <w:pPr>
              <w:spacing w:after="0" w:line="240" w:lineRule="auto"/>
              <w:jc w:val="center"/>
              <w:rPr>
                <w:rFonts w:cs="Arial"/>
                <w:sz w:val="20"/>
                <w:szCs w:val="20"/>
                <w:lang w:val="fr-FR" w:bidi="fr-FR"/>
              </w:rPr>
            </w:pPr>
            <w:r w:rsidRPr="00197D9F">
              <w:rPr>
                <w:rFonts w:cs="Arial"/>
                <w:sz w:val="20"/>
                <w:szCs w:val="20"/>
                <w:lang w:val="fr-FR" w:bidi="fr-FR"/>
              </w:rPr>
              <w:t>Questionnaire, Entretien</w:t>
            </w:r>
          </w:p>
          <w:p w:rsidR="003901A8" w:rsidRDefault="003901A8" w:rsidP="003901A8">
            <w:pPr>
              <w:spacing w:after="0" w:line="240" w:lineRule="auto"/>
              <w:jc w:val="center"/>
              <w:rPr>
                <w:rFonts w:cs="Arial"/>
                <w:sz w:val="20"/>
                <w:szCs w:val="20"/>
                <w:lang w:val="fr-FR" w:bidi="fr-FR"/>
              </w:rPr>
            </w:pPr>
            <w:r>
              <w:rPr>
                <w:rFonts w:cs="Arial"/>
                <w:sz w:val="20"/>
                <w:szCs w:val="20"/>
                <w:lang w:val="fr-FR" w:bidi="fr-FR"/>
              </w:rPr>
              <w:t>Rapport de Formation</w:t>
            </w:r>
          </w:p>
          <w:p w:rsidR="003901A8" w:rsidRDefault="003901A8" w:rsidP="003901A8">
            <w:pPr>
              <w:spacing w:after="0" w:line="240" w:lineRule="auto"/>
              <w:rPr>
                <w:rFonts w:cs="Arial"/>
                <w:sz w:val="20"/>
                <w:szCs w:val="20"/>
                <w:lang w:val="fr-FR" w:bidi="fr-FR"/>
              </w:rPr>
            </w:pPr>
          </w:p>
          <w:p w:rsidR="0040767E" w:rsidRPr="00197D9F" w:rsidRDefault="003901A8" w:rsidP="003901A8">
            <w:pPr>
              <w:spacing w:after="240" w:line="240" w:lineRule="auto"/>
              <w:jc w:val="center"/>
              <w:rPr>
                <w:rFonts w:cs="Arial"/>
                <w:sz w:val="20"/>
                <w:szCs w:val="20"/>
                <w:lang w:val="fr-FR" w:bidi="fr-FR"/>
              </w:rPr>
            </w:pPr>
            <w:r w:rsidRPr="00197D9F">
              <w:rPr>
                <w:rFonts w:cs="Arial"/>
                <w:sz w:val="20"/>
                <w:szCs w:val="20"/>
                <w:lang w:val="fr-FR" w:bidi="fr-FR"/>
              </w:rPr>
              <w:t>Liste de présence</w:t>
            </w:r>
          </w:p>
        </w:tc>
        <w:tc>
          <w:tcPr>
            <w:tcW w:w="2249" w:type="dxa"/>
            <w:tcBorders>
              <w:top w:val="nil"/>
              <w:left w:val="nil"/>
              <w:bottom w:val="single" w:sz="4" w:space="0" w:color="auto"/>
              <w:right w:val="single" w:sz="4" w:space="0" w:color="auto"/>
            </w:tcBorders>
            <w:shd w:val="clear" w:color="auto" w:fill="auto"/>
            <w:noWrap/>
            <w:vAlign w:val="center"/>
          </w:tcPr>
          <w:p w:rsidR="0040767E" w:rsidRPr="00197D9F" w:rsidRDefault="00DE54D6" w:rsidP="006B463C">
            <w:pPr>
              <w:spacing w:after="0" w:line="240" w:lineRule="auto"/>
              <w:jc w:val="center"/>
              <w:rPr>
                <w:rFonts w:cs="Arial"/>
                <w:sz w:val="20"/>
                <w:szCs w:val="20"/>
                <w:lang w:val="fr-FR" w:bidi="fr-FR"/>
              </w:rPr>
            </w:pPr>
            <w:r>
              <w:rPr>
                <w:rFonts w:cs="Arial"/>
                <w:sz w:val="20"/>
                <w:szCs w:val="20"/>
                <w:lang w:val="fr-FR" w:bidi="fr-FR"/>
              </w:rPr>
              <w:t>Annuellement</w:t>
            </w:r>
          </w:p>
        </w:tc>
        <w:tc>
          <w:tcPr>
            <w:tcW w:w="1833" w:type="dxa"/>
            <w:tcBorders>
              <w:top w:val="nil"/>
              <w:left w:val="nil"/>
              <w:bottom w:val="single" w:sz="4" w:space="0" w:color="auto"/>
              <w:right w:val="single" w:sz="4" w:space="0" w:color="auto"/>
            </w:tcBorders>
            <w:shd w:val="clear" w:color="auto" w:fill="auto"/>
            <w:vAlign w:val="center"/>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40767E" w:rsidRPr="00197D9F" w:rsidRDefault="009E417A" w:rsidP="009E417A">
            <w:pPr>
              <w:spacing w:after="0" w:line="240" w:lineRule="auto"/>
              <w:rPr>
                <w:rFonts w:cs="Arial"/>
                <w:sz w:val="20"/>
                <w:szCs w:val="20"/>
                <w:lang w:val="fr-FR" w:bidi="fr-FR"/>
              </w:rPr>
            </w:pPr>
            <w:r w:rsidRPr="00A165D3">
              <w:rPr>
                <w:rFonts w:cs="Arial"/>
                <w:sz w:val="20"/>
                <w:szCs w:val="20"/>
                <w:lang w:val="fr-FR" w:bidi="fr-FR"/>
              </w:rPr>
              <w:t xml:space="preserve">TA </w:t>
            </w:r>
            <w:r>
              <w:rPr>
                <w:rFonts w:cs="Arial"/>
                <w:sz w:val="20"/>
                <w:szCs w:val="20"/>
                <w:lang w:val="fr-FR" w:bidi="fr-FR"/>
              </w:rPr>
              <w:t>SSR</w:t>
            </w:r>
          </w:p>
        </w:tc>
      </w:tr>
      <w:tr w:rsidR="006B463C" w:rsidRPr="00840148" w:rsidTr="00F86B5F">
        <w:trPr>
          <w:trHeight w:val="1395"/>
        </w:trPr>
        <w:tc>
          <w:tcPr>
            <w:tcW w:w="2922" w:type="dxa"/>
            <w:vMerge/>
            <w:tcBorders>
              <w:left w:val="single" w:sz="4" w:space="0" w:color="auto"/>
              <w:bottom w:val="single" w:sz="4" w:space="0" w:color="auto"/>
              <w:right w:val="single" w:sz="4" w:space="0" w:color="auto"/>
            </w:tcBorders>
            <w:shd w:val="clear" w:color="auto" w:fill="auto"/>
            <w:vAlign w:val="center"/>
          </w:tcPr>
          <w:p w:rsidR="0040767E" w:rsidRPr="00197D9F" w:rsidRDefault="0040767E" w:rsidP="00F962E7">
            <w:pPr>
              <w:spacing w:after="0" w:line="240" w:lineRule="auto"/>
              <w:rPr>
                <w:rFonts w:cs="Arial"/>
                <w:sz w:val="20"/>
                <w:szCs w:val="20"/>
                <w:lang w:val="fr-FR" w:bidi="fr-FR"/>
              </w:rPr>
            </w:pPr>
          </w:p>
        </w:tc>
        <w:tc>
          <w:tcPr>
            <w:tcW w:w="3191" w:type="dxa"/>
            <w:tcBorders>
              <w:top w:val="nil"/>
              <w:left w:val="nil"/>
              <w:bottom w:val="single" w:sz="4" w:space="0" w:color="auto"/>
              <w:right w:val="single" w:sz="4" w:space="0" w:color="auto"/>
            </w:tcBorders>
            <w:shd w:val="clear" w:color="auto" w:fill="auto"/>
          </w:tcPr>
          <w:p w:rsidR="0040767E" w:rsidRPr="00B94AE6" w:rsidRDefault="0040767E" w:rsidP="009422EA">
            <w:pPr>
              <w:rPr>
                <w:rFonts w:cs="Arial"/>
                <w:sz w:val="20"/>
                <w:szCs w:val="20"/>
                <w:lang w:val="fr-FR" w:bidi="fr-FR"/>
              </w:rPr>
            </w:pPr>
            <w:r w:rsidRPr="00B94AE6">
              <w:rPr>
                <w:rFonts w:cs="Arial"/>
                <w:sz w:val="20"/>
                <w:szCs w:val="20"/>
                <w:lang w:val="fr-FR" w:bidi="fr-FR"/>
              </w:rPr>
              <w:t xml:space="preserve">Produit 3 : </w:t>
            </w:r>
            <w:r w:rsidRPr="0040767E">
              <w:rPr>
                <w:rFonts w:cs="Arial"/>
                <w:sz w:val="20"/>
                <w:szCs w:val="20"/>
                <w:lang w:val="fr-FR" w:bidi="fr-FR"/>
              </w:rPr>
              <w:t>808 Organisations à Base Communautaires (APE, AME, leaders religieux...) manifestent leur soutien aux services de LSE et de SSR pour les adolescents</w:t>
            </w:r>
          </w:p>
        </w:tc>
        <w:tc>
          <w:tcPr>
            <w:tcW w:w="4613" w:type="dxa"/>
            <w:tcBorders>
              <w:top w:val="nil"/>
              <w:left w:val="nil"/>
              <w:bottom w:val="single" w:sz="4" w:space="0" w:color="auto"/>
              <w:right w:val="single" w:sz="4" w:space="0" w:color="auto"/>
            </w:tcBorders>
            <w:shd w:val="clear" w:color="auto" w:fill="auto"/>
          </w:tcPr>
          <w:p w:rsidR="0040767E" w:rsidRDefault="0052451F" w:rsidP="009422EA">
            <w:pPr>
              <w:rPr>
                <w:rFonts w:cs="Arial"/>
                <w:sz w:val="20"/>
                <w:szCs w:val="20"/>
                <w:lang w:val="fr-FR" w:bidi="fr-FR"/>
              </w:rPr>
            </w:pPr>
            <w:r w:rsidRPr="0052451F">
              <w:rPr>
                <w:rFonts w:cs="Arial"/>
                <w:sz w:val="20"/>
                <w:szCs w:val="20"/>
                <w:lang w:val="fr-FR" w:bidi="fr-FR"/>
              </w:rPr>
              <w:t xml:space="preserve">Proportion de membres de SMC et de membres </w:t>
            </w:r>
            <w:proofErr w:type="gramStart"/>
            <w:r w:rsidRPr="0052451F">
              <w:rPr>
                <w:rFonts w:cs="Arial"/>
                <w:sz w:val="20"/>
                <w:szCs w:val="20"/>
                <w:lang w:val="fr-FR" w:bidi="fr-FR"/>
              </w:rPr>
              <w:t>de APE</w:t>
            </w:r>
            <w:proofErr w:type="gramEnd"/>
            <w:r w:rsidRPr="0052451F">
              <w:rPr>
                <w:rFonts w:cs="Arial"/>
                <w:sz w:val="20"/>
                <w:szCs w:val="20"/>
                <w:lang w:val="fr-FR" w:bidi="fr-FR"/>
              </w:rPr>
              <w:t xml:space="preserve"> qui conviennent que les adolescents et les garçons de 10-14 et 15-19 ans devraient recevoir des informations sur la LSE / SRHR et des services de SSR </w:t>
            </w:r>
          </w:p>
          <w:p w:rsidR="00034343" w:rsidRDefault="00034343" w:rsidP="009422EA">
            <w:pPr>
              <w:rPr>
                <w:rFonts w:cs="Arial"/>
                <w:sz w:val="20"/>
                <w:szCs w:val="20"/>
                <w:lang w:val="fr-FR" w:bidi="fr-FR"/>
              </w:rPr>
            </w:pPr>
          </w:p>
          <w:p w:rsidR="00034343" w:rsidRDefault="00034343" w:rsidP="009422EA">
            <w:pPr>
              <w:rPr>
                <w:rFonts w:cs="Arial"/>
                <w:sz w:val="20"/>
                <w:szCs w:val="20"/>
                <w:lang w:val="fr-FR" w:bidi="fr-FR"/>
              </w:rPr>
            </w:pPr>
          </w:p>
          <w:p w:rsidR="0052451F" w:rsidRDefault="0052451F" w:rsidP="009422EA">
            <w:pPr>
              <w:rPr>
                <w:rFonts w:cs="Arial"/>
                <w:sz w:val="20"/>
                <w:szCs w:val="20"/>
                <w:lang w:val="fr-FR" w:bidi="fr-FR"/>
              </w:rPr>
            </w:pPr>
            <w:r w:rsidRPr="0052451F">
              <w:rPr>
                <w:rFonts w:cs="Arial"/>
                <w:sz w:val="20"/>
                <w:szCs w:val="20"/>
                <w:lang w:val="fr-FR" w:bidi="fr-FR"/>
              </w:rPr>
              <w:t>Proportion de dirigeants communautaires, de chefs</w:t>
            </w:r>
            <w:r>
              <w:rPr>
                <w:rFonts w:cs="Arial"/>
                <w:sz w:val="20"/>
                <w:szCs w:val="20"/>
                <w:lang w:val="fr-FR" w:bidi="fr-FR"/>
              </w:rPr>
              <w:t xml:space="preserve"> religieux, de membres de SMC (</w:t>
            </w:r>
            <w:r w:rsidRPr="00034343">
              <w:rPr>
                <w:rFonts w:cs="Arial"/>
                <w:b/>
                <w:sz w:val="20"/>
                <w:szCs w:val="20"/>
                <w:lang w:val="fr-FR" w:bidi="fr-FR"/>
              </w:rPr>
              <w:t>administration scolaire</w:t>
            </w:r>
            <w:r w:rsidRPr="0052451F">
              <w:rPr>
                <w:rFonts w:cs="Arial"/>
                <w:sz w:val="20"/>
                <w:szCs w:val="20"/>
                <w:lang w:val="fr-FR" w:bidi="fr-FR"/>
              </w:rPr>
              <w:t>) et de membres de PSA (</w:t>
            </w:r>
            <w:r w:rsidRPr="00034343">
              <w:rPr>
                <w:rFonts w:cs="Arial"/>
                <w:b/>
                <w:sz w:val="20"/>
                <w:szCs w:val="20"/>
                <w:lang w:val="fr-FR" w:bidi="fr-FR"/>
              </w:rPr>
              <w:t>parents d'élève</w:t>
            </w:r>
            <w:r w:rsidRPr="0052451F">
              <w:rPr>
                <w:rFonts w:cs="Arial"/>
                <w:sz w:val="20"/>
                <w:szCs w:val="20"/>
                <w:lang w:val="fr-FR" w:bidi="fr-FR"/>
              </w:rPr>
              <w:t>) qui ont pris des mesures pour soutenir les services LSE, MHM et SSR pour les adolescents et les adolescentes de 10-14 et 15-19 ans</w:t>
            </w:r>
          </w:p>
          <w:p w:rsidR="008B6D01" w:rsidRDefault="008B6D01" w:rsidP="009422EA">
            <w:pPr>
              <w:rPr>
                <w:rFonts w:cs="Arial"/>
                <w:sz w:val="20"/>
                <w:szCs w:val="20"/>
                <w:lang w:val="fr-FR" w:bidi="fr-FR"/>
              </w:rPr>
            </w:pPr>
          </w:p>
          <w:p w:rsidR="0052451F" w:rsidRPr="00197D9F" w:rsidRDefault="0052451F" w:rsidP="009422EA">
            <w:pPr>
              <w:rPr>
                <w:rFonts w:cs="Arial"/>
                <w:sz w:val="20"/>
                <w:szCs w:val="20"/>
                <w:lang w:val="fr-FR" w:bidi="fr-FR"/>
              </w:rPr>
            </w:pPr>
            <w:r w:rsidRPr="0052451F">
              <w:rPr>
                <w:rFonts w:cs="Arial"/>
                <w:sz w:val="20"/>
                <w:szCs w:val="20"/>
                <w:lang w:val="fr-FR" w:bidi="fr-FR"/>
              </w:rPr>
              <w:t>Nombre d'Accords formels (régional) entre l'éducation, la formation sanitaire et SCI.</w:t>
            </w:r>
          </w:p>
        </w:tc>
        <w:tc>
          <w:tcPr>
            <w:tcW w:w="5476" w:type="dxa"/>
            <w:tcBorders>
              <w:top w:val="nil"/>
              <w:left w:val="nil"/>
              <w:bottom w:val="single" w:sz="4" w:space="0" w:color="auto"/>
              <w:right w:val="single" w:sz="4" w:space="0" w:color="auto"/>
            </w:tcBorders>
            <w:shd w:val="clear" w:color="auto" w:fill="auto"/>
          </w:tcPr>
          <w:p w:rsidR="0040767E" w:rsidRDefault="00BD07F8" w:rsidP="00B13AA4">
            <w:pPr>
              <w:rPr>
                <w:rFonts w:cs="Arial"/>
                <w:sz w:val="20"/>
                <w:szCs w:val="20"/>
                <w:lang w:val="fr-FR" w:bidi="fr-FR"/>
              </w:rPr>
            </w:pPr>
            <w:r>
              <w:rPr>
                <w:rFonts w:cs="Arial"/>
                <w:sz w:val="20"/>
                <w:szCs w:val="20"/>
                <w:lang w:val="fr-FR" w:bidi="fr-FR"/>
              </w:rPr>
              <w:t xml:space="preserve">Désigne </w:t>
            </w:r>
            <w:r w:rsidR="00034343">
              <w:rPr>
                <w:rFonts w:cs="Arial"/>
                <w:sz w:val="20"/>
                <w:szCs w:val="20"/>
                <w:lang w:val="fr-FR" w:bidi="fr-FR"/>
              </w:rPr>
              <w:t xml:space="preserve">le nombre des membres de SMC et </w:t>
            </w:r>
            <w:proofErr w:type="gramStart"/>
            <w:r w:rsidR="00034343">
              <w:rPr>
                <w:rFonts w:cs="Arial"/>
                <w:sz w:val="20"/>
                <w:szCs w:val="20"/>
                <w:lang w:val="fr-FR" w:bidi="fr-FR"/>
              </w:rPr>
              <w:t>de APE</w:t>
            </w:r>
            <w:proofErr w:type="gramEnd"/>
            <w:r w:rsidR="00034343">
              <w:rPr>
                <w:rFonts w:cs="Arial"/>
                <w:sz w:val="20"/>
                <w:szCs w:val="20"/>
                <w:lang w:val="fr-FR" w:bidi="fr-FR"/>
              </w:rPr>
              <w:t xml:space="preserve"> qui sont d’accord que les adolescents de 10 à 19 ans devraient recevoir les informations sur la L E S et les services SSRA</w:t>
            </w:r>
          </w:p>
          <w:p w:rsidR="00034343" w:rsidRPr="000A0788" w:rsidRDefault="00034343" w:rsidP="00034343">
            <w:pPr>
              <w:rPr>
                <w:rFonts w:cs="Arial"/>
                <w:b/>
                <w:bCs/>
                <w:color w:val="FF0000"/>
                <w:sz w:val="20"/>
                <w:szCs w:val="20"/>
                <w:lang w:val="fr-FR" w:bidi="fr-FR"/>
              </w:rPr>
            </w:pPr>
            <w:r w:rsidRPr="000A0788">
              <w:rPr>
                <w:rFonts w:cs="Arial"/>
                <w:b/>
                <w:bCs/>
                <w:color w:val="FF0000"/>
                <w:sz w:val="20"/>
                <w:szCs w:val="20"/>
                <w:lang w:val="fr-FR" w:bidi="fr-FR"/>
              </w:rPr>
              <w:t># Membres SMC et APE convenant que les Adolescents de 10 à 19 ans devraient bénéficier d’information et de services SSR / # Membres SMC et APE interrogés.</w:t>
            </w:r>
          </w:p>
          <w:p w:rsidR="00034343" w:rsidRPr="008B6D01" w:rsidRDefault="008B6D01" w:rsidP="00034343">
            <w:pPr>
              <w:rPr>
                <w:rFonts w:cs="Arial"/>
                <w:bCs/>
                <w:sz w:val="20"/>
                <w:szCs w:val="20"/>
                <w:lang w:val="fr-FR" w:bidi="fr-FR"/>
              </w:rPr>
            </w:pPr>
            <w:r w:rsidRPr="008B6D01">
              <w:rPr>
                <w:rFonts w:cs="Arial"/>
                <w:bCs/>
                <w:sz w:val="20"/>
                <w:szCs w:val="20"/>
                <w:lang w:val="fr-FR" w:bidi="fr-FR"/>
              </w:rPr>
              <w:t>Désigne le nombre des leaders communautaires/religieux, l’administration scolaire et parents d’élèves qui sont d’accords que les Adolescents bénéficient d’informations et de services en SSR.</w:t>
            </w:r>
          </w:p>
          <w:p w:rsidR="008B6D01" w:rsidRPr="00EB5FD5" w:rsidRDefault="008B6D01" w:rsidP="008B6D01">
            <w:pPr>
              <w:rPr>
                <w:rFonts w:cs="Arial"/>
                <w:b/>
                <w:bCs/>
                <w:color w:val="FF0000"/>
                <w:sz w:val="20"/>
                <w:szCs w:val="20"/>
                <w:lang w:val="fr-FR" w:bidi="fr-FR"/>
              </w:rPr>
            </w:pPr>
            <w:r w:rsidRPr="00EB5FD5">
              <w:rPr>
                <w:rFonts w:cs="Arial"/>
                <w:b/>
                <w:bCs/>
                <w:color w:val="FF0000"/>
                <w:sz w:val="20"/>
                <w:szCs w:val="20"/>
                <w:lang w:val="fr-FR" w:bidi="fr-FR"/>
              </w:rPr>
              <w:t># Leader religieux et communautaires, Membres SMC et APE convenant que les Adolescents de 10 à 19 ans devraient bénéficier d’information et de services SSR / # Leaders religieux et communautaires, Membres SMC et APE interrogés.</w:t>
            </w:r>
          </w:p>
          <w:p w:rsidR="00034343" w:rsidRDefault="00F164AC" w:rsidP="00B13AA4">
            <w:pPr>
              <w:rPr>
                <w:rFonts w:cs="Arial"/>
                <w:sz w:val="20"/>
                <w:szCs w:val="20"/>
                <w:lang w:val="fr-FR" w:bidi="fr-FR"/>
              </w:rPr>
            </w:pPr>
            <w:r>
              <w:rPr>
                <w:rFonts w:cs="Arial"/>
                <w:sz w:val="20"/>
                <w:szCs w:val="20"/>
                <w:lang w:val="fr-FR" w:bidi="fr-FR"/>
              </w:rPr>
              <w:t>Désigne la proportion des membres SMC APE qui ont pris des mesures pour soutenir les services de LES, MHM, et SRH pour les adolescents</w:t>
            </w:r>
          </w:p>
          <w:p w:rsidR="00F164AC" w:rsidRPr="00EB5FD5" w:rsidRDefault="00F164AC" w:rsidP="00F164AC">
            <w:pPr>
              <w:rPr>
                <w:rFonts w:cs="Arial"/>
                <w:b/>
                <w:bCs/>
                <w:color w:val="FF0000"/>
                <w:sz w:val="20"/>
                <w:szCs w:val="20"/>
                <w:lang w:val="fr-FR" w:bidi="fr-FR"/>
              </w:rPr>
            </w:pPr>
            <w:r w:rsidRPr="00EB5FD5">
              <w:rPr>
                <w:rFonts w:cs="Arial"/>
                <w:b/>
                <w:bCs/>
                <w:color w:val="FF0000"/>
                <w:sz w:val="20"/>
                <w:szCs w:val="20"/>
                <w:lang w:val="fr-FR" w:bidi="fr-FR"/>
              </w:rPr>
              <w:t># Membres SMC et APE ayant pris des mesures pour soutenir les services L E S, MHM et SRH pour les Adolescents / # Membres SMC et APE interrogés.</w:t>
            </w:r>
          </w:p>
          <w:p w:rsidR="00F164AC" w:rsidRDefault="00F164AC" w:rsidP="00B13AA4">
            <w:pPr>
              <w:rPr>
                <w:rFonts w:cs="Arial"/>
                <w:sz w:val="20"/>
                <w:szCs w:val="20"/>
                <w:lang w:val="fr-FR" w:bidi="fr-FR"/>
              </w:rPr>
            </w:pPr>
          </w:p>
          <w:p w:rsidR="00F164AC" w:rsidRPr="00197D9F" w:rsidRDefault="00F164AC" w:rsidP="00B13AA4">
            <w:pPr>
              <w:rPr>
                <w:rFonts w:cs="Arial"/>
                <w:sz w:val="20"/>
                <w:szCs w:val="20"/>
                <w:lang w:val="fr-FR" w:bidi="fr-FR"/>
              </w:rPr>
            </w:pPr>
          </w:p>
        </w:tc>
        <w:tc>
          <w:tcPr>
            <w:tcW w:w="1216" w:type="dxa"/>
            <w:tcBorders>
              <w:top w:val="nil"/>
              <w:left w:val="nil"/>
              <w:bottom w:val="single" w:sz="4" w:space="0" w:color="auto"/>
              <w:right w:val="single" w:sz="4" w:space="0" w:color="auto"/>
            </w:tcBorders>
            <w:shd w:val="clear" w:color="auto" w:fill="auto"/>
            <w:noWrap/>
            <w:hideMark/>
          </w:tcPr>
          <w:p w:rsidR="0040767E" w:rsidRDefault="00F86B5F" w:rsidP="00F86B5F">
            <w:pPr>
              <w:spacing w:after="0" w:line="240" w:lineRule="auto"/>
              <w:rPr>
                <w:rFonts w:cs="Arial"/>
                <w:sz w:val="20"/>
                <w:szCs w:val="20"/>
                <w:lang w:val="fr-FR" w:bidi="fr-FR"/>
              </w:rPr>
            </w:pPr>
            <w:r>
              <w:rPr>
                <w:rFonts w:cs="Arial"/>
                <w:sz w:val="20"/>
                <w:szCs w:val="20"/>
                <w:lang w:val="fr-FR" w:bidi="fr-FR"/>
              </w:rPr>
              <w:t>ND</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ND</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r>
              <w:rPr>
                <w:rFonts w:cs="Arial"/>
                <w:sz w:val="20"/>
                <w:szCs w:val="20"/>
                <w:lang w:val="fr-FR" w:bidi="fr-FR"/>
              </w:rPr>
              <w:t>ND</w:t>
            </w:r>
          </w:p>
        </w:tc>
        <w:tc>
          <w:tcPr>
            <w:tcW w:w="1520" w:type="dxa"/>
            <w:tcBorders>
              <w:top w:val="nil"/>
              <w:left w:val="nil"/>
              <w:bottom w:val="single" w:sz="4" w:space="0" w:color="auto"/>
              <w:right w:val="single" w:sz="4" w:space="0" w:color="auto"/>
            </w:tcBorders>
            <w:shd w:val="clear" w:color="auto" w:fill="auto"/>
            <w:vAlign w:val="center"/>
          </w:tcPr>
          <w:p w:rsidR="0040767E" w:rsidRPr="00197D9F" w:rsidRDefault="0040767E" w:rsidP="00357B67">
            <w:pPr>
              <w:spacing w:after="0" w:line="240" w:lineRule="auto"/>
              <w:jc w:val="center"/>
              <w:rPr>
                <w:rFonts w:cs="Arial"/>
                <w:sz w:val="20"/>
                <w:szCs w:val="20"/>
                <w:lang w:val="fr-FR" w:bidi="fr-FR"/>
              </w:rPr>
            </w:pPr>
          </w:p>
        </w:tc>
        <w:tc>
          <w:tcPr>
            <w:tcW w:w="3073" w:type="dxa"/>
            <w:tcBorders>
              <w:top w:val="nil"/>
              <w:left w:val="nil"/>
              <w:bottom w:val="single" w:sz="4" w:space="0" w:color="auto"/>
              <w:right w:val="single" w:sz="4" w:space="0" w:color="auto"/>
            </w:tcBorders>
            <w:shd w:val="clear" w:color="auto" w:fill="auto"/>
          </w:tcPr>
          <w:p w:rsidR="008F76B7" w:rsidRDefault="008F76B7" w:rsidP="008F76B7">
            <w:pPr>
              <w:spacing w:after="0" w:line="240" w:lineRule="auto"/>
              <w:jc w:val="center"/>
              <w:rPr>
                <w:rFonts w:cs="Arial"/>
                <w:sz w:val="20"/>
                <w:szCs w:val="20"/>
                <w:lang w:val="fr-FR" w:bidi="fr-FR"/>
              </w:rPr>
            </w:pPr>
          </w:p>
          <w:p w:rsidR="008F76B7" w:rsidRDefault="008F76B7" w:rsidP="008F76B7">
            <w:pPr>
              <w:spacing w:after="0" w:line="240" w:lineRule="auto"/>
              <w:jc w:val="center"/>
              <w:rPr>
                <w:rFonts w:cs="Arial"/>
                <w:sz w:val="20"/>
                <w:szCs w:val="20"/>
                <w:lang w:val="fr-FR" w:bidi="fr-FR"/>
              </w:rPr>
            </w:pPr>
          </w:p>
          <w:p w:rsidR="008F76B7" w:rsidRDefault="008F76B7" w:rsidP="008F76B7">
            <w:pPr>
              <w:spacing w:after="0" w:line="240" w:lineRule="auto"/>
              <w:jc w:val="center"/>
              <w:rPr>
                <w:rFonts w:cs="Arial"/>
                <w:sz w:val="20"/>
                <w:szCs w:val="20"/>
                <w:lang w:val="fr-FR" w:bidi="fr-FR"/>
              </w:rPr>
            </w:pPr>
          </w:p>
          <w:p w:rsidR="008F76B7" w:rsidRDefault="008F76B7" w:rsidP="008F76B7">
            <w:pPr>
              <w:spacing w:after="0" w:line="240" w:lineRule="auto"/>
              <w:jc w:val="center"/>
              <w:rPr>
                <w:rFonts w:cs="Arial"/>
                <w:sz w:val="20"/>
                <w:szCs w:val="20"/>
                <w:lang w:val="fr-FR" w:bidi="fr-FR"/>
              </w:rPr>
            </w:pPr>
          </w:p>
          <w:p w:rsidR="008F76B7" w:rsidRDefault="008F76B7" w:rsidP="008F76B7">
            <w:pPr>
              <w:spacing w:after="0" w:line="240" w:lineRule="auto"/>
              <w:jc w:val="center"/>
              <w:rPr>
                <w:rFonts w:cs="Arial"/>
                <w:sz w:val="20"/>
                <w:szCs w:val="20"/>
                <w:lang w:val="fr-FR" w:bidi="fr-FR"/>
              </w:rPr>
            </w:pPr>
          </w:p>
          <w:p w:rsidR="008F76B7" w:rsidRDefault="008F76B7" w:rsidP="008F76B7">
            <w:pPr>
              <w:spacing w:after="0" w:line="240" w:lineRule="auto"/>
              <w:jc w:val="center"/>
              <w:rPr>
                <w:rFonts w:cs="Arial"/>
                <w:sz w:val="20"/>
                <w:szCs w:val="20"/>
                <w:lang w:val="fr-FR" w:bidi="fr-FR"/>
              </w:rPr>
            </w:pPr>
          </w:p>
          <w:p w:rsidR="008F76B7" w:rsidRDefault="008F76B7" w:rsidP="00E126A8">
            <w:pPr>
              <w:spacing w:after="0" w:line="240" w:lineRule="auto"/>
              <w:rPr>
                <w:rFonts w:cs="Arial"/>
                <w:sz w:val="20"/>
                <w:szCs w:val="20"/>
                <w:lang w:val="fr-FR" w:bidi="fr-FR"/>
              </w:rPr>
            </w:pPr>
          </w:p>
          <w:p w:rsidR="008F76B7" w:rsidRDefault="008F76B7" w:rsidP="008F76B7">
            <w:pPr>
              <w:spacing w:after="0" w:line="240" w:lineRule="auto"/>
              <w:jc w:val="center"/>
              <w:rPr>
                <w:rFonts w:cs="Arial"/>
                <w:sz w:val="20"/>
                <w:szCs w:val="20"/>
                <w:lang w:val="fr-FR" w:bidi="fr-FR"/>
              </w:rPr>
            </w:pPr>
          </w:p>
          <w:p w:rsidR="008F76B7" w:rsidRDefault="008F76B7" w:rsidP="008F76B7">
            <w:pPr>
              <w:spacing w:after="0" w:line="240" w:lineRule="auto"/>
              <w:jc w:val="center"/>
              <w:rPr>
                <w:rFonts w:cs="Arial"/>
                <w:sz w:val="20"/>
                <w:szCs w:val="20"/>
                <w:lang w:val="fr-FR" w:bidi="fr-FR"/>
              </w:rPr>
            </w:pPr>
          </w:p>
          <w:p w:rsidR="00E126A8" w:rsidRDefault="00253396" w:rsidP="00E126A8">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Pr>
                <w:rFonts w:cs="Arial"/>
                <w:sz w:val="20"/>
                <w:szCs w:val="20"/>
                <w:lang w:val="fr-FR" w:bidi="fr-FR"/>
              </w:rPr>
              <w:t xml:space="preserve"> </w:t>
            </w:r>
            <w:r w:rsidR="00E126A8">
              <w:rPr>
                <w:rFonts w:cs="Arial"/>
                <w:sz w:val="20"/>
                <w:szCs w:val="20"/>
                <w:lang w:val="fr-FR" w:bidi="fr-FR"/>
              </w:rPr>
              <w:t>Rapport de Formation</w:t>
            </w:r>
          </w:p>
          <w:p w:rsidR="00E126A8" w:rsidRDefault="00E126A8" w:rsidP="00E126A8">
            <w:pPr>
              <w:spacing w:after="0" w:line="240" w:lineRule="auto"/>
              <w:jc w:val="center"/>
              <w:rPr>
                <w:rFonts w:cs="Arial"/>
                <w:sz w:val="20"/>
                <w:szCs w:val="20"/>
                <w:lang w:val="fr-FR" w:bidi="fr-FR"/>
              </w:rPr>
            </w:pPr>
            <w:r>
              <w:rPr>
                <w:rFonts w:cs="Arial"/>
                <w:sz w:val="20"/>
                <w:szCs w:val="20"/>
                <w:lang w:val="fr-FR" w:bidi="fr-FR"/>
              </w:rPr>
              <w:t>Rapport d’activité</w:t>
            </w:r>
          </w:p>
          <w:p w:rsidR="0040767E" w:rsidRPr="00197D9F" w:rsidRDefault="00E126A8" w:rsidP="00E126A8">
            <w:pPr>
              <w:spacing w:after="0" w:line="240" w:lineRule="auto"/>
              <w:jc w:val="center"/>
              <w:rPr>
                <w:rFonts w:cs="Arial"/>
                <w:sz w:val="20"/>
                <w:szCs w:val="20"/>
                <w:lang w:val="fr-FR" w:bidi="fr-FR"/>
              </w:rPr>
            </w:pPr>
            <w:r>
              <w:rPr>
                <w:rFonts w:cs="Arial"/>
                <w:sz w:val="20"/>
                <w:szCs w:val="20"/>
                <w:lang w:val="fr-FR" w:bidi="fr-FR"/>
              </w:rPr>
              <w:t>Liste de présence</w:t>
            </w:r>
          </w:p>
        </w:tc>
        <w:tc>
          <w:tcPr>
            <w:tcW w:w="2065" w:type="dxa"/>
            <w:tcBorders>
              <w:top w:val="nil"/>
              <w:left w:val="nil"/>
              <w:bottom w:val="single" w:sz="4" w:space="0" w:color="auto"/>
              <w:right w:val="single" w:sz="4" w:space="0" w:color="auto"/>
            </w:tcBorders>
            <w:shd w:val="clear" w:color="auto" w:fill="auto"/>
          </w:tcPr>
          <w:p w:rsidR="0040767E" w:rsidRDefault="0040767E"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9422EA">
            <w:pPr>
              <w:spacing w:after="0" w:line="240" w:lineRule="auto"/>
              <w:rPr>
                <w:rFonts w:cs="Arial"/>
                <w:sz w:val="20"/>
                <w:szCs w:val="20"/>
                <w:lang w:val="fr-FR" w:bidi="fr-FR"/>
              </w:rPr>
            </w:pPr>
          </w:p>
          <w:p w:rsidR="003901A8" w:rsidRDefault="003901A8" w:rsidP="003901A8">
            <w:pPr>
              <w:spacing w:after="0" w:line="240" w:lineRule="auto"/>
              <w:rPr>
                <w:rFonts w:cs="Arial"/>
                <w:sz w:val="20"/>
                <w:szCs w:val="20"/>
                <w:lang w:val="fr-FR" w:bidi="fr-FR"/>
              </w:rPr>
            </w:pPr>
            <w:r w:rsidRPr="00197D9F">
              <w:rPr>
                <w:rFonts w:cs="Arial"/>
                <w:sz w:val="20"/>
                <w:szCs w:val="20"/>
                <w:lang w:val="fr-FR" w:bidi="fr-FR"/>
              </w:rPr>
              <w:t>Questionnaire, Entretien</w:t>
            </w:r>
          </w:p>
          <w:p w:rsidR="003901A8" w:rsidRDefault="003901A8" w:rsidP="003901A8">
            <w:pPr>
              <w:spacing w:after="0" w:line="240" w:lineRule="auto"/>
              <w:rPr>
                <w:rFonts w:cs="Arial"/>
                <w:sz w:val="20"/>
                <w:szCs w:val="20"/>
                <w:lang w:val="fr-FR" w:bidi="fr-FR"/>
              </w:rPr>
            </w:pPr>
            <w:r>
              <w:rPr>
                <w:rFonts w:cs="Arial"/>
                <w:sz w:val="20"/>
                <w:szCs w:val="20"/>
                <w:lang w:val="fr-FR" w:bidi="fr-FR"/>
              </w:rPr>
              <w:t>Rapport de Formation</w:t>
            </w:r>
          </w:p>
          <w:p w:rsidR="003901A8" w:rsidRDefault="003901A8" w:rsidP="003901A8">
            <w:pPr>
              <w:spacing w:after="0" w:line="240" w:lineRule="auto"/>
              <w:rPr>
                <w:rFonts w:cs="Arial"/>
                <w:sz w:val="20"/>
                <w:szCs w:val="20"/>
                <w:lang w:val="fr-FR" w:bidi="fr-FR"/>
              </w:rPr>
            </w:pPr>
          </w:p>
          <w:p w:rsidR="003901A8" w:rsidRPr="00197D9F" w:rsidRDefault="003901A8" w:rsidP="003901A8">
            <w:pPr>
              <w:spacing w:after="0" w:line="240" w:lineRule="auto"/>
              <w:rPr>
                <w:rFonts w:cs="Arial"/>
                <w:sz w:val="20"/>
                <w:szCs w:val="20"/>
                <w:lang w:val="fr-FR" w:bidi="fr-FR"/>
              </w:rPr>
            </w:pPr>
            <w:r w:rsidRPr="00197D9F">
              <w:rPr>
                <w:rFonts w:cs="Arial"/>
                <w:sz w:val="20"/>
                <w:szCs w:val="20"/>
                <w:lang w:val="fr-FR" w:bidi="fr-FR"/>
              </w:rPr>
              <w:t>Liste de présence</w:t>
            </w:r>
          </w:p>
        </w:tc>
        <w:tc>
          <w:tcPr>
            <w:tcW w:w="2249" w:type="dxa"/>
            <w:tcBorders>
              <w:top w:val="nil"/>
              <w:left w:val="nil"/>
              <w:bottom w:val="single" w:sz="4" w:space="0" w:color="auto"/>
              <w:right w:val="single" w:sz="4" w:space="0" w:color="auto"/>
            </w:tcBorders>
            <w:shd w:val="clear" w:color="auto" w:fill="auto"/>
            <w:noWrap/>
            <w:vAlign w:val="center"/>
          </w:tcPr>
          <w:p w:rsidR="0040767E" w:rsidRPr="00197D9F" w:rsidRDefault="00DE54D6" w:rsidP="009422EA">
            <w:pPr>
              <w:spacing w:after="0" w:line="240" w:lineRule="auto"/>
              <w:jc w:val="center"/>
              <w:rPr>
                <w:rFonts w:cs="Arial"/>
                <w:sz w:val="20"/>
                <w:szCs w:val="20"/>
                <w:lang w:val="fr-FR" w:bidi="fr-FR"/>
              </w:rPr>
            </w:pPr>
            <w:r>
              <w:rPr>
                <w:rFonts w:cs="Arial"/>
                <w:sz w:val="20"/>
                <w:szCs w:val="20"/>
                <w:lang w:val="fr-FR" w:bidi="fr-FR"/>
              </w:rPr>
              <w:t>Annuellement</w:t>
            </w:r>
          </w:p>
        </w:tc>
        <w:tc>
          <w:tcPr>
            <w:tcW w:w="1833" w:type="dxa"/>
            <w:tcBorders>
              <w:top w:val="nil"/>
              <w:left w:val="nil"/>
              <w:bottom w:val="single" w:sz="4" w:space="0" w:color="auto"/>
              <w:right w:val="single" w:sz="4" w:space="0" w:color="auto"/>
            </w:tcBorders>
            <w:shd w:val="clear" w:color="auto" w:fill="auto"/>
            <w:vAlign w:val="center"/>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40767E" w:rsidRPr="00197D9F" w:rsidRDefault="009E417A" w:rsidP="009E417A">
            <w:pPr>
              <w:spacing w:after="0" w:line="240" w:lineRule="auto"/>
              <w:rPr>
                <w:rFonts w:cs="Arial"/>
                <w:sz w:val="20"/>
                <w:szCs w:val="20"/>
                <w:lang w:val="fr-FR" w:bidi="fr-FR"/>
              </w:rPr>
            </w:pPr>
            <w:r w:rsidRPr="00A165D3">
              <w:rPr>
                <w:rFonts w:cs="Arial"/>
                <w:sz w:val="20"/>
                <w:szCs w:val="20"/>
                <w:lang w:val="fr-FR" w:bidi="fr-FR"/>
              </w:rPr>
              <w:t xml:space="preserve">TA </w:t>
            </w:r>
            <w:r>
              <w:rPr>
                <w:rFonts w:cs="Arial"/>
                <w:sz w:val="20"/>
                <w:szCs w:val="20"/>
                <w:lang w:val="fr-FR" w:bidi="fr-FR"/>
              </w:rPr>
              <w:t>SSR</w:t>
            </w:r>
          </w:p>
        </w:tc>
      </w:tr>
      <w:tr w:rsidR="006B463C" w:rsidRPr="00840148" w:rsidTr="00F86B5F">
        <w:trPr>
          <w:trHeight w:val="1688"/>
        </w:trPr>
        <w:tc>
          <w:tcPr>
            <w:tcW w:w="2922" w:type="dxa"/>
            <w:vMerge w:val="restart"/>
            <w:tcBorders>
              <w:top w:val="single" w:sz="4" w:space="0" w:color="auto"/>
              <w:left w:val="single" w:sz="4" w:space="0" w:color="auto"/>
              <w:right w:val="single" w:sz="4" w:space="0" w:color="auto"/>
            </w:tcBorders>
            <w:shd w:val="clear" w:color="auto" w:fill="auto"/>
            <w:vAlign w:val="center"/>
          </w:tcPr>
          <w:p w:rsidR="0040767E" w:rsidRDefault="0040767E" w:rsidP="0040767E">
            <w:pPr>
              <w:spacing w:after="0" w:line="240" w:lineRule="auto"/>
              <w:rPr>
                <w:rFonts w:cs="Arial"/>
                <w:sz w:val="20"/>
                <w:szCs w:val="20"/>
                <w:lang w:val="fr-FR" w:bidi="fr-FR"/>
              </w:rPr>
            </w:pPr>
          </w:p>
          <w:p w:rsidR="00FF1F80" w:rsidRPr="004674CC" w:rsidRDefault="0040767E" w:rsidP="00FF1F80">
            <w:pPr>
              <w:spacing w:after="0" w:line="250" w:lineRule="auto"/>
              <w:rPr>
                <w:rFonts w:cstheme="minorHAnsi"/>
                <w:lang w:val="fr-FR"/>
              </w:rPr>
            </w:pPr>
            <w:proofErr w:type="spellStart"/>
            <w:r w:rsidRPr="005F64BC">
              <w:rPr>
                <w:rFonts w:ascii="Gill Sans MT" w:hAnsi="Gill Sans MT"/>
                <w:sz w:val="24"/>
                <w:szCs w:val="24"/>
              </w:rPr>
              <w:t>D'ici</w:t>
            </w:r>
            <w:proofErr w:type="spellEnd"/>
            <w:r w:rsidRPr="005F64BC">
              <w:rPr>
                <w:rFonts w:ascii="Gill Sans MT" w:hAnsi="Gill Sans MT"/>
                <w:sz w:val="24"/>
                <w:szCs w:val="24"/>
              </w:rPr>
              <w:t xml:space="preserve"> 2023, </w:t>
            </w:r>
            <w:r w:rsidR="00FF1F80" w:rsidRPr="0083582C">
              <w:rPr>
                <w:rFonts w:cstheme="minorHAnsi"/>
                <w:bCs/>
                <w:caps/>
                <w:lang w:val="fr-FR"/>
              </w:rPr>
              <w:t>É</w:t>
            </w:r>
            <w:r w:rsidR="00FF1F80" w:rsidRPr="0083582C">
              <w:rPr>
                <w:rFonts w:cstheme="minorHAnsi"/>
                <w:bCs/>
                <w:lang w:val="fr-FR"/>
              </w:rPr>
              <w:t>tablissements de santé offrent des services de SSR efficaces et adaptés aux adolescents dont bénéficient ces derniers, filles et garçons</w:t>
            </w:r>
          </w:p>
          <w:p w:rsidR="0040767E" w:rsidRPr="00197D9F" w:rsidRDefault="0040767E" w:rsidP="0040767E">
            <w:pPr>
              <w:spacing w:after="0" w:line="240" w:lineRule="auto"/>
              <w:rPr>
                <w:rFonts w:cs="Arial"/>
                <w:sz w:val="20"/>
                <w:szCs w:val="20"/>
                <w:lang w:val="fr-FR" w:bidi="fr-FR"/>
              </w:rPr>
            </w:pPr>
          </w:p>
        </w:tc>
        <w:tc>
          <w:tcPr>
            <w:tcW w:w="3191" w:type="dxa"/>
            <w:tcBorders>
              <w:top w:val="nil"/>
              <w:left w:val="nil"/>
              <w:bottom w:val="single" w:sz="4" w:space="0" w:color="auto"/>
              <w:right w:val="single" w:sz="4" w:space="0" w:color="auto"/>
            </w:tcBorders>
            <w:shd w:val="clear" w:color="auto" w:fill="auto"/>
          </w:tcPr>
          <w:p w:rsidR="0040767E" w:rsidRPr="00197D9F" w:rsidRDefault="0040767E" w:rsidP="009422EA">
            <w:pPr>
              <w:rPr>
                <w:rFonts w:cs="Arial"/>
                <w:sz w:val="20"/>
                <w:szCs w:val="20"/>
                <w:lang w:val="fr-FR" w:bidi="fr-FR"/>
              </w:rPr>
            </w:pPr>
            <w:r>
              <w:rPr>
                <w:rFonts w:cs="Arial"/>
                <w:sz w:val="20"/>
                <w:szCs w:val="20"/>
                <w:lang w:val="fr-FR" w:bidi="fr-FR"/>
              </w:rPr>
              <w:t>Produit 1 :</w:t>
            </w:r>
            <w:r w:rsidRPr="00B94AE6">
              <w:rPr>
                <w:rFonts w:cs="Arial"/>
                <w:sz w:val="20"/>
                <w:szCs w:val="20"/>
                <w:lang w:val="fr-FR" w:bidi="fr-FR"/>
              </w:rPr>
              <w:t> </w:t>
            </w:r>
            <w:r w:rsidRPr="0040767E">
              <w:rPr>
                <w:rFonts w:cs="Arial"/>
                <w:sz w:val="20"/>
                <w:szCs w:val="20"/>
                <w:lang w:val="fr-FR" w:bidi="fr-FR"/>
              </w:rPr>
              <w:t>230 établissements sanitaires</w:t>
            </w:r>
            <w:r w:rsidR="0083582C">
              <w:rPr>
                <w:rFonts w:cs="Arial"/>
                <w:sz w:val="20"/>
                <w:szCs w:val="20"/>
                <w:lang w:val="fr-FR" w:bidi="fr-FR"/>
              </w:rPr>
              <w:t xml:space="preserve"> offrent</w:t>
            </w:r>
            <w:r w:rsidRPr="0040767E">
              <w:rPr>
                <w:rFonts w:cs="Arial"/>
                <w:sz w:val="20"/>
                <w:szCs w:val="20"/>
                <w:lang w:val="fr-FR" w:bidi="fr-FR"/>
              </w:rPr>
              <w:t xml:space="preserve"> </w:t>
            </w:r>
            <w:r w:rsidR="00B13AA4" w:rsidRPr="0040767E">
              <w:rPr>
                <w:rFonts w:cs="Arial"/>
                <w:sz w:val="20"/>
                <w:szCs w:val="20"/>
                <w:lang w:val="fr-FR" w:bidi="fr-FR"/>
              </w:rPr>
              <w:t>des prestations</w:t>
            </w:r>
            <w:r w:rsidRPr="0040767E">
              <w:rPr>
                <w:rFonts w:cs="Arial"/>
                <w:sz w:val="20"/>
                <w:szCs w:val="20"/>
                <w:lang w:val="fr-FR" w:bidi="fr-FR"/>
              </w:rPr>
              <w:t xml:space="preserve"> de services de SSR amélioré pour les adolescents.</w:t>
            </w:r>
          </w:p>
          <w:p w:rsidR="0040767E" w:rsidRPr="00B94AE6" w:rsidRDefault="0040767E" w:rsidP="0083582C">
            <w:pPr>
              <w:rPr>
                <w:rFonts w:cs="Arial"/>
                <w:sz w:val="20"/>
                <w:szCs w:val="20"/>
                <w:lang w:val="fr-FR" w:bidi="fr-FR"/>
              </w:rPr>
            </w:pPr>
          </w:p>
        </w:tc>
        <w:tc>
          <w:tcPr>
            <w:tcW w:w="4613" w:type="dxa"/>
            <w:tcBorders>
              <w:top w:val="nil"/>
              <w:left w:val="nil"/>
              <w:bottom w:val="single" w:sz="4" w:space="0" w:color="auto"/>
              <w:right w:val="single" w:sz="4" w:space="0" w:color="auto"/>
            </w:tcBorders>
            <w:shd w:val="clear" w:color="auto" w:fill="auto"/>
          </w:tcPr>
          <w:p w:rsidR="0040767E" w:rsidRDefault="0052451F" w:rsidP="009422EA">
            <w:pPr>
              <w:rPr>
                <w:rFonts w:cs="Arial"/>
                <w:sz w:val="20"/>
                <w:szCs w:val="20"/>
                <w:lang w:val="fr-FR" w:bidi="fr-FR"/>
              </w:rPr>
            </w:pPr>
            <w:r w:rsidRPr="0052451F">
              <w:rPr>
                <w:rFonts w:cs="Arial"/>
                <w:sz w:val="20"/>
                <w:szCs w:val="20"/>
                <w:lang w:val="fr-FR" w:bidi="fr-FR"/>
              </w:rPr>
              <w:t xml:space="preserve">Proportion de points de prestation où les adolescents bénéficient de service minimum en SSR </w:t>
            </w:r>
          </w:p>
          <w:p w:rsidR="00086BCD" w:rsidRDefault="00086BCD" w:rsidP="009422EA">
            <w:pPr>
              <w:rPr>
                <w:rFonts w:cs="Arial"/>
                <w:sz w:val="20"/>
                <w:szCs w:val="20"/>
                <w:lang w:val="fr-FR" w:bidi="fr-FR"/>
              </w:rPr>
            </w:pPr>
          </w:p>
          <w:p w:rsidR="00086BCD" w:rsidRPr="00B94AE6" w:rsidRDefault="00086BCD" w:rsidP="009422EA">
            <w:pPr>
              <w:rPr>
                <w:rFonts w:cs="Arial"/>
                <w:sz w:val="20"/>
                <w:szCs w:val="20"/>
                <w:lang w:val="fr-FR" w:bidi="fr-FR"/>
              </w:rPr>
            </w:pPr>
          </w:p>
          <w:p w:rsidR="0040767E" w:rsidRDefault="0052451F" w:rsidP="009422EA">
            <w:pPr>
              <w:rPr>
                <w:rFonts w:cs="Arial"/>
                <w:sz w:val="20"/>
                <w:szCs w:val="20"/>
                <w:lang w:val="fr-FR" w:bidi="fr-FR"/>
              </w:rPr>
            </w:pPr>
            <w:r w:rsidRPr="0052451F">
              <w:rPr>
                <w:rFonts w:cs="Arial"/>
                <w:sz w:val="20"/>
                <w:szCs w:val="20"/>
                <w:lang w:val="fr-FR" w:bidi="fr-FR"/>
              </w:rPr>
              <w:t>Proportion des références effectués pour les adolescents entre les écoles / communautés et les services pour adolescents</w:t>
            </w:r>
          </w:p>
          <w:p w:rsidR="00D31EC8" w:rsidRDefault="00D31EC8" w:rsidP="009422EA">
            <w:pPr>
              <w:rPr>
                <w:rFonts w:cs="Arial"/>
                <w:sz w:val="20"/>
                <w:szCs w:val="20"/>
                <w:lang w:val="fr-FR" w:bidi="fr-FR"/>
              </w:rPr>
            </w:pPr>
          </w:p>
          <w:p w:rsidR="00D31EC8" w:rsidRDefault="00D31EC8" w:rsidP="009422EA">
            <w:pPr>
              <w:rPr>
                <w:rFonts w:cs="Arial"/>
                <w:sz w:val="20"/>
                <w:szCs w:val="20"/>
                <w:lang w:val="fr-FR" w:bidi="fr-FR"/>
              </w:rPr>
            </w:pPr>
          </w:p>
          <w:p w:rsidR="00FC17AE" w:rsidRDefault="00FC17AE" w:rsidP="009422EA">
            <w:pPr>
              <w:rPr>
                <w:rFonts w:cs="Arial"/>
                <w:sz w:val="20"/>
                <w:szCs w:val="20"/>
                <w:lang w:val="fr-FR" w:bidi="fr-FR"/>
              </w:rPr>
            </w:pPr>
            <w:r w:rsidRPr="00FC17AE">
              <w:rPr>
                <w:rFonts w:cs="Arial"/>
                <w:sz w:val="20"/>
                <w:szCs w:val="20"/>
                <w:lang w:val="fr-FR" w:bidi="fr-FR"/>
              </w:rPr>
              <w:t>Proportion d'établissements de santé qui ont amélioré la qualité et la prestation de services pour la prestation de services de SSR aux adolescents.</w:t>
            </w:r>
          </w:p>
          <w:p w:rsidR="00B13AA4" w:rsidRDefault="00B13AA4" w:rsidP="009422EA">
            <w:pPr>
              <w:rPr>
                <w:rFonts w:cs="Arial"/>
                <w:sz w:val="20"/>
                <w:szCs w:val="20"/>
                <w:lang w:val="fr-FR" w:bidi="fr-FR"/>
              </w:rPr>
            </w:pPr>
          </w:p>
          <w:p w:rsidR="00742C60" w:rsidRPr="00B94AE6" w:rsidRDefault="00742C60" w:rsidP="009422EA">
            <w:pPr>
              <w:rPr>
                <w:rFonts w:cs="Arial"/>
                <w:sz w:val="20"/>
                <w:szCs w:val="20"/>
                <w:lang w:val="fr-FR" w:bidi="fr-FR"/>
              </w:rPr>
            </w:pPr>
            <w:r>
              <w:rPr>
                <w:rFonts w:cs="Arial"/>
                <w:sz w:val="20"/>
                <w:szCs w:val="20"/>
                <w:lang w:val="fr-FR" w:bidi="fr-FR"/>
              </w:rPr>
              <w:lastRenderedPageBreak/>
              <w:t>Proportion des services de SSR pour les adolescents bénéficiant d’un soutien budgétaire fourni par le programme d’allocation.</w:t>
            </w:r>
          </w:p>
        </w:tc>
        <w:tc>
          <w:tcPr>
            <w:tcW w:w="5476" w:type="dxa"/>
            <w:tcBorders>
              <w:top w:val="nil"/>
              <w:left w:val="nil"/>
              <w:bottom w:val="single" w:sz="4" w:space="0" w:color="auto"/>
              <w:right w:val="single" w:sz="4" w:space="0" w:color="auto"/>
            </w:tcBorders>
            <w:shd w:val="clear" w:color="auto" w:fill="auto"/>
          </w:tcPr>
          <w:p w:rsidR="0040767E" w:rsidRDefault="00086BCD" w:rsidP="00086BCD">
            <w:pPr>
              <w:rPr>
                <w:rFonts w:cs="Arial"/>
                <w:sz w:val="20"/>
                <w:szCs w:val="20"/>
                <w:lang w:val="fr-FR" w:bidi="fr-FR"/>
              </w:rPr>
            </w:pPr>
            <w:r>
              <w:rPr>
                <w:rFonts w:cs="Arial"/>
                <w:sz w:val="20"/>
                <w:szCs w:val="20"/>
                <w:lang w:val="fr-FR" w:bidi="fr-FR"/>
              </w:rPr>
              <w:lastRenderedPageBreak/>
              <w:t xml:space="preserve">Désigne un ensemble minimal de services de santé SSR disponible pour les adolescents dans tous les points de prestation. </w:t>
            </w:r>
          </w:p>
          <w:p w:rsidR="00086BCD" w:rsidRPr="00EB5FD5" w:rsidRDefault="00086BCD" w:rsidP="00086BCD">
            <w:pPr>
              <w:rPr>
                <w:rFonts w:cs="Arial"/>
                <w:b/>
                <w:bCs/>
                <w:color w:val="FF0000"/>
                <w:sz w:val="20"/>
                <w:szCs w:val="20"/>
                <w:lang w:val="fr-FR" w:bidi="fr-FR"/>
              </w:rPr>
            </w:pPr>
            <w:r w:rsidRPr="00EB5FD5">
              <w:rPr>
                <w:rFonts w:cs="Arial"/>
                <w:b/>
                <w:bCs/>
                <w:color w:val="FF0000"/>
                <w:sz w:val="20"/>
                <w:szCs w:val="20"/>
                <w:lang w:val="fr-FR" w:bidi="fr-FR"/>
              </w:rPr>
              <w:t># Points de prestation fournissant un ensemble minimal de service SSR / # Points de prestation visés.</w:t>
            </w:r>
          </w:p>
          <w:p w:rsidR="00086BCD" w:rsidRDefault="00D31EC8" w:rsidP="00086BCD">
            <w:pPr>
              <w:rPr>
                <w:rFonts w:cs="Arial"/>
                <w:sz w:val="20"/>
                <w:szCs w:val="20"/>
                <w:lang w:val="fr-FR" w:bidi="fr-FR"/>
              </w:rPr>
            </w:pPr>
            <w:r>
              <w:rPr>
                <w:rFonts w:cs="Arial"/>
                <w:sz w:val="20"/>
                <w:szCs w:val="20"/>
                <w:lang w:val="fr-FR" w:bidi="fr-FR"/>
              </w:rPr>
              <w:t>Désigne le nombre de références effectués pour les adolescents entre les écoles ou les communautés et les services pour adolescents.</w:t>
            </w:r>
          </w:p>
          <w:p w:rsidR="00D31EC8" w:rsidRPr="00EB5FD5" w:rsidRDefault="00D31EC8" w:rsidP="00086BCD">
            <w:pPr>
              <w:rPr>
                <w:rFonts w:cs="Arial"/>
                <w:b/>
                <w:bCs/>
                <w:color w:val="FF0000"/>
                <w:sz w:val="20"/>
                <w:szCs w:val="20"/>
                <w:lang w:val="fr-FR" w:bidi="fr-FR"/>
              </w:rPr>
            </w:pPr>
            <w:r w:rsidRPr="00EB5FD5">
              <w:rPr>
                <w:rFonts w:cs="Arial"/>
                <w:b/>
                <w:bCs/>
                <w:color w:val="FF0000"/>
                <w:sz w:val="20"/>
                <w:szCs w:val="20"/>
                <w:lang w:val="fr-FR" w:bidi="fr-FR"/>
              </w:rPr>
              <w:t># Références effectués pour les adolescents / # Références visés pour les Adolescents.</w:t>
            </w:r>
          </w:p>
          <w:p w:rsidR="00D31EC8" w:rsidRDefault="00D31EC8" w:rsidP="00086BCD">
            <w:pPr>
              <w:rPr>
                <w:rFonts w:cs="Arial"/>
                <w:sz w:val="20"/>
                <w:szCs w:val="20"/>
                <w:lang w:val="fr-FR" w:bidi="fr-FR"/>
              </w:rPr>
            </w:pPr>
            <w:r>
              <w:rPr>
                <w:rFonts w:cs="Arial"/>
                <w:sz w:val="20"/>
                <w:szCs w:val="20"/>
                <w:lang w:val="fr-FR" w:bidi="fr-FR"/>
              </w:rPr>
              <w:t>Désigne la proportion des établissements de santé qui ont amélioré la qualité de leurs prestations pour les adolescents en SSR.</w:t>
            </w:r>
          </w:p>
          <w:p w:rsidR="00D31EC8" w:rsidRPr="00EB5FD5" w:rsidRDefault="00D31EC8" w:rsidP="00D31EC8">
            <w:pPr>
              <w:rPr>
                <w:rFonts w:cs="Arial"/>
                <w:b/>
                <w:bCs/>
                <w:color w:val="FF0000"/>
                <w:sz w:val="20"/>
                <w:szCs w:val="20"/>
                <w:lang w:val="fr-FR" w:bidi="fr-FR"/>
              </w:rPr>
            </w:pPr>
            <w:r w:rsidRPr="00EB5FD5">
              <w:rPr>
                <w:rFonts w:cs="Arial"/>
                <w:b/>
                <w:bCs/>
                <w:color w:val="FF0000"/>
                <w:sz w:val="20"/>
                <w:szCs w:val="20"/>
                <w:lang w:val="fr-FR" w:bidi="fr-FR"/>
              </w:rPr>
              <w:t># Etablissements de santé fournissant des prestations de qualité</w:t>
            </w:r>
            <w:r w:rsidR="00B13AA4" w:rsidRPr="00EB5FD5">
              <w:rPr>
                <w:rFonts w:cs="Arial"/>
                <w:b/>
                <w:bCs/>
                <w:color w:val="FF0000"/>
                <w:sz w:val="20"/>
                <w:szCs w:val="20"/>
                <w:lang w:val="fr-FR" w:bidi="fr-FR"/>
              </w:rPr>
              <w:t xml:space="preserve"> aux adolescents</w:t>
            </w:r>
            <w:r w:rsidRPr="00EB5FD5">
              <w:rPr>
                <w:rFonts w:cs="Arial"/>
                <w:b/>
                <w:bCs/>
                <w:color w:val="FF0000"/>
                <w:sz w:val="20"/>
                <w:szCs w:val="20"/>
                <w:lang w:val="fr-FR" w:bidi="fr-FR"/>
              </w:rPr>
              <w:t xml:space="preserve"> / # </w:t>
            </w:r>
            <w:r w:rsidR="00B13AA4" w:rsidRPr="00EB5FD5">
              <w:rPr>
                <w:rFonts w:cs="Arial"/>
                <w:b/>
                <w:bCs/>
                <w:color w:val="FF0000"/>
                <w:sz w:val="20"/>
                <w:szCs w:val="20"/>
                <w:lang w:val="fr-FR" w:bidi="fr-FR"/>
              </w:rPr>
              <w:t xml:space="preserve">Etablissements de </w:t>
            </w:r>
            <w:proofErr w:type="gramStart"/>
            <w:r w:rsidR="00B13AA4" w:rsidRPr="00EB5FD5">
              <w:rPr>
                <w:rFonts w:cs="Arial"/>
                <w:b/>
                <w:bCs/>
                <w:color w:val="FF0000"/>
                <w:sz w:val="20"/>
                <w:szCs w:val="20"/>
                <w:lang w:val="fr-FR" w:bidi="fr-FR"/>
              </w:rPr>
              <w:t>santé visés</w:t>
            </w:r>
            <w:proofErr w:type="gramEnd"/>
            <w:r w:rsidRPr="00EB5FD5">
              <w:rPr>
                <w:rFonts w:cs="Arial"/>
                <w:b/>
                <w:bCs/>
                <w:color w:val="FF0000"/>
                <w:sz w:val="20"/>
                <w:szCs w:val="20"/>
                <w:lang w:val="fr-FR" w:bidi="fr-FR"/>
              </w:rPr>
              <w:t>.</w:t>
            </w:r>
          </w:p>
          <w:p w:rsidR="00D31EC8" w:rsidRDefault="00B13AA4" w:rsidP="00086BCD">
            <w:pPr>
              <w:rPr>
                <w:rFonts w:cs="Arial"/>
                <w:sz w:val="20"/>
                <w:szCs w:val="20"/>
                <w:lang w:val="fr-FR" w:bidi="fr-FR"/>
              </w:rPr>
            </w:pPr>
            <w:r>
              <w:rPr>
                <w:rFonts w:cs="Arial"/>
                <w:sz w:val="20"/>
                <w:szCs w:val="20"/>
                <w:lang w:val="fr-FR" w:bidi="fr-FR"/>
              </w:rPr>
              <w:lastRenderedPageBreak/>
              <w:t>Désigne la proportion des services de santé SSRA qui bénéficie d’un soutien budgétaire fourni par le programme d’allocation.</w:t>
            </w:r>
          </w:p>
          <w:p w:rsidR="00B13AA4" w:rsidRPr="00EB5FD5" w:rsidRDefault="00B13AA4" w:rsidP="00B13AA4">
            <w:pPr>
              <w:rPr>
                <w:rFonts w:cs="Arial"/>
                <w:b/>
                <w:bCs/>
                <w:color w:val="FF0000"/>
                <w:sz w:val="20"/>
                <w:szCs w:val="20"/>
                <w:lang w:val="fr-FR" w:bidi="fr-FR"/>
              </w:rPr>
            </w:pPr>
            <w:r w:rsidRPr="00EB5FD5">
              <w:rPr>
                <w:rFonts w:cs="Arial"/>
                <w:b/>
                <w:bCs/>
                <w:color w:val="FF0000"/>
                <w:sz w:val="20"/>
                <w:szCs w:val="20"/>
                <w:lang w:val="fr-FR" w:bidi="fr-FR"/>
              </w:rPr>
              <w:t># Services de santé SSRA bénéficiant d’un soutien budgétaire. / # Services de santé SSRA visés.</w:t>
            </w:r>
          </w:p>
          <w:p w:rsidR="00B13AA4" w:rsidRPr="00197D9F" w:rsidRDefault="00B13AA4" w:rsidP="00086BCD">
            <w:pPr>
              <w:rPr>
                <w:rFonts w:cs="Arial"/>
                <w:sz w:val="20"/>
                <w:szCs w:val="20"/>
                <w:lang w:val="fr-FR" w:bidi="fr-FR"/>
              </w:rPr>
            </w:pPr>
          </w:p>
        </w:tc>
        <w:tc>
          <w:tcPr>
            <w:tcW w:w="1216" w:type="dxa"/>
            <w:tcBorders>
              <w:top w:val="nil"/>
              <w:left w:val="nil"/>
              <w:bottom w:val="single" w:sz="4" w:space="0" w:color="auto"/>
              <w:right w:val="single" w:sz="4" w:space="0" w:color="auto"/>
            </w:tcBorders>
            <w:shd w:val="clear" w:color="auto" w:fill="auto"/>
            <w:noWrap/>
            <w:hideMark/>
          </w:tcPr>
          <w:p w:rsidR="0040767E" w:rsidRDefault="00F86B5F" w:rsidP="00F86B5F">
            <w:pPr>
              <w:spacing w:after="0" w:line="240" w:lineRule="auto"/>
              <w:rPr>
                <w:rFonts w:cs="Arial"/>
                <w:sz w:val="20"/>
                <w:szCs w:val="20"/>
                <w:lang w:val="fr-FR" w:bidi="fr-FR"/>
              </w:rPr>
            </w:pPr>
            <w:r>
              <w:rPr>
                <w:rFonts w:cs="Arial"/>
                <w:sz w:val="20"/>
                <w:szCs w:val="20"/>
                <w:lang w:val="fr-FR" w:bidi="fr-FR"/>
              </w:rPr>
              <w:lastRenderedPageBreak/>
              <w:t>ND</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ND</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r>
              <w:rPr>
                <w:rFonts w:cs="Arial"/>
                <w:sz w:val="20"/>
                <w:szCs w:val="20"/>
                <w:lang w:val="fr-FR" w:bidi="fr-FR"/>
              </w:rPr>
              <w:t>ND</w:t>
            </w:r>
          </w:p>
          <w:p w:rsidR="0040767E" w:rsidRDefault="0040767E"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r>
              <w:rPr>
                <w:rFonts w:cs="Arial"/>
                <w:sz w:val="20"/>
                <w:szCs w:val="20"/>
                <w:lang w:val="fr-FR" w:bidi="fr-FR"/>
              </w:rPr>
              <w:lastRenderedPageBreak/>
              <w:t>ND</w:t>
            </w:r>
          </w:p>
          <w:p w:rsidR="0040767E" w:rsidRPr="00197D9F" w:rsidRDefault="0040767E" w:rsidP="00F86B5F">
            <w:pPr>
              <w:spacing w:after="0" w:line="240" w:lineRule="auto"/>
              <w:rPr>
                <w:rFonts w:cs="Arial"/>
                <w:sz w:val="20"/>
                <w:szCs w:val="20"/>
                <w:lang w:val="fr-FR" w:bidi="fr-FR"/>
              </w:rPr>
            </w:pPr>
          </w:p>
        </w:tc>
        <w:tc>
          <w:tcPr>
            <w:tcW w:w="1520" w:type="dxa"/>
            <w:tcBorders>
              <w:top w:val="nil"/>
              <w:left w:val="nil"/>
              <w:bottom w:val="single" w:sz="4" w:space="0" w:color="auto"/>
              <w:right w:val="single" w:sz="4" w:space="0" w:color="auto"/>
            </w:tcBorders>
            <w:shd w:val="clear" w:color="auto" w:fill="auto"/>
            <w:noWrap/>
          </w:tcPr>
          <w:p w:rsidR="0040767E" w:rsidRDefault="00F86B5F" w:rsidP="00F86B5F">
            <w:pPr>
              <w:spacing w:after="0" w:line="240" w:lineRule="auto"/>
              <w:rPr>
                <w:rFonts w:cs="Arial"/>
                <w:sz w:val="20"/>
                <w:szCs w:val="20"/>
                <w:lang w:val="fr-FR" w:bidi="fr-FR"/>
              </w:rPr>
            </w:pPr>
            <w:r>
              <w:rPr>
                <w:rFonts w:cs="Arial"/>
                <w:sz w:val="20"/>
                <w:szCs w:val="20"/>
                <w:lang w:val="fr-FR" w:bidi="fr-FR"/>
              </w:rPr>
              <w:lastRenderedPageBreak/>
              <w:t>230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230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p>
        </w:tc>
        <w:tc>
          <w:tcPr>
            <w:tcW w:w="3073" w:type="dxa"/>
            <w:tcBorders>
              <w:top w:val="nil"/>
              <w:left w:val="nil"/>
              <w:bottom w:val="single" w:sz="4" w:space="0" w:color="auto"/>
              <w:right w:val="single" w:sz="4" w:space="0" w:color="auto"/>
            </w:tcBorders>
            <w:shd w:val="clear" w:color="auto" w:fill="auto"/>
            <w:vAlign w:val="center"/>
          </w:tcPr>
          <w:p w:rsidR="008F76B7" w:rsidRDefault="00253396" w:rsidP="008F76B7">
            <w:pPr>
              <w:spacing w:after="0" w:line="240" w:lineRule="auto"/>
              <w:jc w:val="center"/>
              <w:rPr>
                <w:rFonts w:cs="Arial"/>
                <w:sz w:val="20"/>
                <w:szCs w:val="20"/>
                <w:lang w:val="fr-FR" w:bidi="fr-FR"/>
              </w:rPr>
            </w:pPr>
            <w:r>
              <w:rPr>
                <w:rFonts w:cs="Arial"/>
                <w:sz w:val="20"/>
                <w:szCs w:val="20"/>
                <w:lang w:val="fr-FR" w:bidi="fr-FR"/>
              </w:rPr>
              <w:lastRenderedPageBreak/>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Pr>
                <w:rFonts w:cs="Arial"/>
                <w:sz w:val="20"/>
                <w:szCs w:val="20"/>
                <w:lang w:val="fr-FR" w:bidi="fr-FR"/>
              </w:rPr>
              <w:t xml:space="preserve"> </w:t>
            </w:r>
            <w:r w:rsidR="008F76B7">
              <w:rPr>
                <w:rFonts w:cs="Arial"/>
                <w:sz w:val="20"/>
                <w:szCs w:val="20"/>
                <w:lang w:val="fr-FR" w:bidi="fr-FR"/>
              </w:rPr>
              <w:t>Rapport de Formation</w:t>
            </w:r>
          </w:p>
          <w:p w:rsidR="0040767E" w:rsidRPr="00197D9F" w:rsidRDefault="008F76B7" w:rsidP="008F76B7">
            <w:pPr>
              <w:spacing w:after="0" w:line="240" w:lineRule="auto"/>
              <w:jc w:val="center"/>
              <w:rPr>
                <w:rFonts w:cs="Arial"/>
                <w:sz w:val="20"/>
                <w:szCs w:val="20"/>
                <w:lang w:val="fr-FR" w:bidi="fr-FR"/>
              </w:rPr>
            </w:pPr>
            <w:r>
              <w:rPr>
                <w:rFonts w:cs="Arial"/>
                <w:sz w:val="20"/>
                <w:szCs w:val="20"/>
                <w:lang w:val="fr-FR" w:bidi="fr-FR"/>
              </w:rPr>
              <w:t>Liste de présence</w:t>
            </w:r>
          </w:p>
        </w:tc>
        <w:tc>
          <w:tcPr>
            <w:tcW w:w="2065" w:type="dxa"/>
            <w:tcBorders>
              <w:top w:val="nil"/>
              <w:left w:val="nil"/>
              <w:bottom w:val="single" w:sz="4" w:space="0" w:color="auto"/>
              <w:right w:val="single" w:sz="4" w:space="0" w:color="auto"/>
            </w:tcBorders>
            <w:shd w:val="clear" w:color="auto" w:fill="auto"/>
            <w:vAlign w:val="center"/>
          </w:tcPr>
          <w:p w:rsidR="003901A8" w:rsidRDefault="003901A8" w:rsidP="003901A8">
            <w:pPr>
              <w:spacing w:after="0" w:line="240" w:lineRule="auto"/>
              <w:rPr>
                <w:rFonts w:cs="Arial"/>
                <w:sz w:val="20"/>
                <w:szCs w:val="20"/>
                <w:lang w:val="fr-FR" w:bidi="fr-FR"/>
              </w:rPr>
            </w:pPr>
            <w:r w:rsidRPr="00197D9F">
              <w:rPr>
                <w:rFonts w:cs="Arial"/>
                <w:sz w:val="20"/>
                <w:szCs w:val="20"/>
                <w:lang w:val="fr-FR" w:bidi="fr-FR"/>
              </w:rPr>
              <w:t>Questionnaire, Entretien</w:t>
            </w:r>
          </w:p>
          <w:p w:rsidR="003901A8" w:rsidRDefault="003901A8" w:rsidP="003901A8">
            <w:pPr>
              <w:spacing w:after="0" w:line="240" w:lineRule="auto"/>
              <w:rPr>
                <w:rFonts w:cs="Arial"/>
                <w:sz w:val="20"/>
                <w:szCs w:val="20"/>
                <w:lang w:val="fr-FR" w:bidi="fr-FR"/>
              </w:rPr>
            </w:pPr>
            <w:r>
              <w:rPr>
                <w:rFonts w:cs="Arial"/>
                <w:sz w:val="20"/>
                <w:szCs w:val="20"/>
                <w:lang w:val="fr-FR" w:bidi="fr-FR"/>
              </w:rPr>
              <w:t>Rapport de Formation</w:t>
            </w:r>
          </w:p>
          <w:p w:rsidR="0040767E" w:rsidRPr="00197D9F" w:rsidRDefault="0040767E" w:rsidP="003901A8">
            <w:pPr>
              <w:spacing w:after="0" w:line="240" w:lineRule="auto"/>
              <w:rPr>
                <w:rFonts w:cs="Arial"/>
                <w:sz w:val="20"/>
                <w:szCs w:val="20"/>
                <w:lang w:val="fr-FR" w:bidi="fr-FR"/>
              </w:rPr>
            </w:pPr>
          </w:p>
        </w:tc>
        <w:tc>
          <w:tcPr>
            <w:tcW w:w="2249" w:type="dxa"/>
            <w:tcBorders>
              <w:top w:val="nil"/>
              <w:left w:val="nil"/>
              <w:bottom w:val="single" w:sz="4" w:space="0" w:color="auto"/>
              <w:right w:val="single" w:sz="4" w:space="0" w:color="auto"/>
            </w:tcBorders>
            <w:shd w:val="clear" w:color="auto" w:fill="auto"/>
            <w:noWrap/>
            <w:vAlign w:val="center"/>
          </w:tcPr>
          <w:p w:rsidR="0040767E" w:rsidRPr="00197D9F" w:rsidRDefault="00DE54D6" w:rsidP="009422EA">
            <w:pPr>
              <w:spacing w:after="0" w:line="240" w:lineRule="auto"/>
              <w:jc w:val="center"/>
              <w:rPr>
                <w:rFonts w:cs="Arial"/>
                <w:sz w:val="20"/>
                <w:szCs w:val="20"/>
                <w:lang w:val="fr-FR" w:bidi="fr-FR"/>
              </w:rPr>
            </w:pPr>
            <w:r>
              <w:rPr>
                <w:rFonts w:cs="Arial"/>
                <w:sz w:val="20"/>
                <w:szCs w:val="20"/>
                <w:lang w:val="fr-FR" w:bidi="fr-FR"/>
              </w:rPr>
              <w:t>Annuellement</w:t>
            </w:r>
          </w:p>
        </w:tc>
        <w:tc>
          <w:tcPr>
            <w:tcW w:w="1833" w:type="dxa"/>
            <w:tcBorders>
              <w:top w:val="nil"/>
              <w:left w:val="nil"/>
              <w:bottom w:val="single" w:sz="4" w:space="0" w:color="auto"/>
              <w:right w:val="single" w:sz="4" w:space="0" w:color="auto"/>
            </w:tcBorders>
            <w:shd w:val="clear" w:color="auto" w:fill="auto"/>
            <w:vAlign w:val="center"/>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40767E" w:rsidRPr="00197D9F" w:rsidRDefault="009E417A" w:rsidP="009E417A">
            <w:pPr>
              <w:spacing w:after="0" w:line="240" w:lineRule="auto"/>
              <w:rPr>
                <w:rFonts w:cs="Arial"/>
                <w:sz w:val="20"/>
                <w:szCs w:val="20"/>
                <w:lang w:val="fr-FR" w:bidi="fr-FR"/>
              </w:rPr>
            </w:pPr>
            <w:r w:rsidRPr="00A165D3">
              <w:rPr>
                <w:rFonts w:cs="Arial"/>
                <w:sz w:val="20"/>
                <w:szCs w:val="20"/>
                <w:lang w:val="fr-FR" w:bidi="fr-FR"/>
              </w:rPr>
              <w:t xml:space="preserve">TA </w:t>
            </w:r>
            <w:r>
              <w:rPr>
                <w:rFonts w:cs="Arial"/>
                <w:sz w:val="20"/>
                <w:szCs w:val="20"/>
                <w:lang w:val="fr-FR" w:bidi="fr-FR"/>
              </w:rPr>
              <w:t>SSR</w:t>
            </w:r>
          </w:p>
        </w:tc>
      </w:tr>
      <w:tr w:rsidR="006B463C" w:rsidRPr="00840148" w:rsidTr="00F86B5F">
        <w:trPr>
          <w:trHeight w:val="928"/>
        </w:trPr>
        <w:tc>
          <w:tcPr>
            <w:tcW w:w="2922" w:type="dxa"/>
            <w:vMerge/>
            <w:tcBorders>
              <w:left w:val="single" w:sz="4" w:space="0" w:color="auto"/>
              <w:bottom w:val="single" w:sz="4" w:space="0" w:color="auto"/>
              <w:right w:val="single" w:sz="4" w:space="0" w:color="auto"/>
            </w:tcBorders>
            <w:shd w:val="clear" w:color="auto" w:fill="auto"/>
            <w:vAlign w:val="center"/>
          </w:tcPr>
          <w:p w:rsidR="0040767E" w:rsidRDefault="0040767E" w:rsidP="0040767E">
            <w:pPr>
              <w:spacing w:after="0" w:line="240" w:lineRule="auto"/>
              <w:rPr>
                <w:rFonts w:cs="Arial"/>
                <w:sz w:val="20"/>
                <w:szCs w:val="20"/>
                <w:lang w:val="fr-FR" w:bidi="fr-FR"/>
              </w:rPr>
            </w:pPr>
          </w:p>
        </w:tc>
        <w:tc>
          <w:tcPr>
            <w:tcW w:w="3191" w:type="dxa"/>
            <w:tcBorders>
              <w:top w:val="nil"/>
              <w:left w:val="nil"/>
              <w:bottom w:val="single" w:sz="4" w:space="0" w:color="auto"/>
              <w:right w:val="single" w:sz="4" w:space="0" w:color="auto"/>
            </w:tcBorders>
            <w:shd w:val="clear" w:color="auto" w:fill="auto"/>
          </w:tcPr>
          <w:p w:rsidR="00742C60" w:rsidRDefault="0040767E" w:rsidP="009422EA">
            <w:pPr>
              <w:rPr>
                <w:rFonts w:cs="Arial"/>
                <w:sz w:val="20"/>
                <w:szCs w:val="20"/>
                <w:lang w:val="fr-FR" w:bidi="fr-FR"/>
              </w:rPr>
            </w:pPr>
            <w:r>
              <w:rPr>
                <w:rFonts w:cs="Arial"/>
                <w:sz w:val="20"/>
                <w:szCs w:val="20"/>
                <w:lang w:val="fr-FR" w:bidi="fr-FR"/>
              </w:rPr>
              <w:t xml:space="preserve">Produit 2 : </w:t>
            </w:r>
            <w:r w:rsidR="00742C60" w:rsidRPr="0040767E">
              <w:rPr>
                <w:rFonts w:cs="Arial"/>
                <w:sz w:val="20"/>
                <w:szCs w:val="20"/>
                <w:lang w:val="fr-FR" w:bidi="fr-FR"/>
              </w:rPr>
              <w:t>690 prestataires de services de santé ont les connaissances, les compétences et les attitudes pour fournir des services de SSR adaptés aux adolescents</w:t>
            </w:r>
          </w:p>
          <w:p w:rsidR="00742C60" w:rsidRDefault="00742C60" w:rsidP="009422EA">
            <w:pPr>
              <w:rPr>
                <w:rFonts w:cs="Arial"/>
                <w:sz w:val="20"/>
                <w:szCs w:val="20"/>
                <w:lang w:val="fr-FR" w:bidi="fr-FR"/>
              </w:rPr>
            </w:pPr>
          </w:p>
          <w:p w:rsidR="00742C60" w:rsidRDefault="00742C60" w:rsidP="009422EA">
            <w:pPr>
              <w:rPr>
                <w:rFonts w:cs="Arial"/>
                <w:sz w:val="20"/>
                <w:szCs w:val="20"/>
                <w:lang w:val="fr-FR" w:bidi="fr-FR"/>
              </w:rPr>
            </w:pPr>
          </w:p>
          <w:p w:rsidR="0040767E" w:rsidRDefault="0040767E" w:rsidP="009422EA">
            <w:pPr>
              <w:rPr>
                <w:rFonts w:cs="Arial"/>
                <w:sz w:val="20"/>
                <w:szCs w:val="20"/>
                <w:lang w:val="fr-FR" w:bidi="fr-FR"/>
              </w:rPr>
            </w:pPr>
          </w:p>
        </w:tc>
        <w:tc>
          <w:tcPr>
            <w:tcW w:w="4613" w:type="dxa"/>
            <w:tcBorders>
              <w:top w:val="nil"/>
              <w:left w:val="nil"/>
              <w:bottom w:val="single" w:sz="4" w:space="0" w:color="auto"/>
              <w:right w:val="single" w:sz="4" w:space="0" w:color="auto"/>
            </w:tcBorders>
            <w:shd w:val="clear" w:color="auto" w:fill="auto"/>
          </w:tcPr>
          <w:p w:rsidR="00742C60" w:rsidRDefault="00742C60" w:rsidP="009422EA">
            <w:pPr>
              <w:rPr>
                <w:rFonts w:cs="Arial"/>
                <w:sz w:val="20"/>
                <w:szCs w:val="20"/>
                <w:lang w:val="fr-FR" w:bidi="fr-FR"/>
              </w:rPr>
            </w:pPr>
            <w:r>
              <w:rPr>
                <w:rFonts w:cs="Arial"/>
                <w:sz w:val="20"/>
                <w:szCs w:val="20"/>
                <w:lang w:val="fr-FR" w:bidi="fr-FR"/>
              </w:rPr>
              <w:t>Proportion du personnel de santé formé</w:t>
            </w:r>
            <w:r w:rsidR="004E189D">
              <w:rPr>
                <w:rFonts w:cs="Arial"/>
                <w:sz w:val="20"/>
                <w:szCs w:val="20"/>
                <w:lang w:val="fr-FR" w:bidi="fr-FR"/>
              </w:rPr>
              <w:t xml:space="preserve"> dont les performances sont conformes aux lignes directrices/normes établies en matière de SSR</w:t>
            </w:r>
          </w:p>
          <w:p w:rsidR="0001065A" w:rsidRDefault="0001065A" w:rsidP="009422EA">
            <w:pPr>
              <w:rPr>
                <w:rFonts w:cs="Arial"/>
                <w:sz w:val="20"/>
                <w:szCs w:val="20"/>
                <w:lang w:val="fr-FR" w:bidi="fr-FR"/>
              </w:rPr>
            </w:pPr>
          </w:p>
          <w:p w:rsidR="004E189D" w:rsidRDefault="004E189D" w:rsidP="004E189D">
            <w:pPr>
              <w:rPr>
                <w:rFonts w:cs="Arial"/>
                <w:sz w:val="20"/>
                <w:szCs w:val="20"/>
                <w:lang w:val="fr-FR" w:bidi="fr-FR"/>
              </w:rPr>
            </w:pPr>
            <w:r>
              <w:rPr>
                <w:rFonts w:cs="Arial"/>
                <w:sz w:val="20"/>
                <w:szCs w:val="20"/>
                <w:lang w:val="fr-FR" w:bidi="fr-FR"/>
              </w:rPr>
              <w:t>Proportion</w:t>
            </w:r>
            <w:r w:rsidRPr="00FC17AE">
              <w:rPr>
                <w:rFonts w:cs="Arial"/>
                <w:sz w:val="20"/>
                <w:szCs w:val="20"/>
                <w:lang w:val="fr-FR" w:bidi="fr-FR"/>
              </w:rPr>
              <w:t xml:space="preserve"> de prestataires de services de santé formés </w:t>
            </w:r>
            <w:r>
              <w:rPr>
                <w:rFonts w:cs="Arial"/>
                <w:sz w:val="20"/>
                <w:szCs w:val="20"/>
                <w:lang w:val="fr-FR" w:bidi="fr-FR"/>
              </w:rPr>
              <w:t>en SSRA</w:t>
            </w:r>
          </w:p>
          <w:p w:rsidR="006639FF" w:rsidRDefault="006639FF" w:rsidP="004E189D">
            <w:pPr>
              <w:rPr>
                <w:rFonts w:cs="Arial"/>
                <w:sz w:val="20"/>
                <w:szCs w:val="20"/>
                <w:lang w:val="fr-FR" w:bidi="fr-FR"/>
              </w:rPr>
            </w:pPr>
          </w:p>
          <w:p w:rsidR="004E189D" w:rsidRDefault="004E189D" w:rsidP="004E189D">
            <w:pPr>
              <w:rPr>
                <w:rFonts w:cs="Arial"/>
                <w:sz w:val="20"/>
                <w:szCs w:val="20"/>
                <w:lang w:val="fr-FR" w:bidi="fr-FR"/>
              </w:rPr>
            </w:pPr>
            <w:r w:rsidRPr="00FC17AE">
              <w:rPr>
                <w:rFonts w:cs="Arial"/>
                <w:sz w:val="20"/>
                <w:szCs w:val="20"/>
                <w:lang w:val="fr-FR" w:bidi="fr-FR"/>
              </w:rPr>
              <w:t>Proportion de prestataires de services de santé formés et fournissant des services de SSR aux adolescents mariés et non mariés</w:t>
            </w:r>
          </w:p>
          <w:p w:rsidR="004E189D" w:rsidRDefault="004E189D" w:rsidP="004E189D">
            <w:pPr>
              <w:rPr>
                <w:rFonts w:cs="Arial"/>
                <w:sz w:val="20"/>
                <w:szCs w:val="20"/>
                <w:lang w:val="fr-FR" w:bidi="fr-FR"/>
              </w:rPr>
            </w:pPr>
          </w:p>
          <w:p w:rsidR="006639FF" w:rsidRDefault="006639FF" w:rsidP="004E189D">
            <w:pPr>
              <w:rPr>
                <w:rFonts w:cs="Arial"/>
                <w:sz w:val="20"/>
                <w:szCs w:val="20"/>
                <w:lang w:val="fr-FR" w:bidi="fr-FR"/>
              </w:rPr>
            </w:pPr>
          </w:p>
          <w:p w:rsidR="00FC17AE" w:rsidRPr="00B94AE6" w:rsidRDefault="004E189D" w:rsidP="009422EA">
            <w:pPr>
              <w:rPr>
                <w:rFonts w:cs="Arial"/>
                <w:sz w:val="20"/>
                <w:szCs w:val="20"/>
                <w:lang w:val="fr-FR" w:bidi="fr-FR"/>
              </w:rPr>
            </w:pPr>
            <w:r w:rsidRPr="00FC17AE">
              <w:rPr>
                <w:rFonts w:cs="Arial"/>
                <w:sz w:val="20"/>
                <w:szCs w:val="20"/>
                <w:lang w:val="fr-FR" w:bidi="fr-FR"/>
              </w:rPr>
              <w:t>Proportion de points de prestation de services qui reçoivent des visites de supervision ou de mentorat trimestrielles incluant la SSRA</w:t>
            </w:r>
          </w:p>
        </w:tc>
        <w:tc>
          <w:tcPr>
            <w:tcW w:w="5476" w:type="dxa"/>
            <w:tcBorders>
              <w:top w:val="nil"/>
              <w:left w:val="nil"/>
              <w:bottom w:val="single" w:sz="4" w:space="0" w:color="auto"/>
              <w:right w:val="single" w:sz="4" w:space="0" w:color="auto"/>
            </w:tcBorders>
            <w:shd w:val="clear" w:color="auto" w:fill="auto"/>
          </w:tcPr>
          <w:p w:rsidR="00377D43" w:rsidRDefault="0001065A" w:rsidP="0001065A">
            <w:pPr>
              <w:spacing w:after="0" w:line="240" w:lineRule="auto"/>
              <w:rPr>
                <w:rFonts w:cs="Arial"/>
                <w:sz w:val="20"/>
                <w:szCs w:val="20"/>
                <w:lang w:val="fr-FR" w:bidi="fr-FR"/>
              </w:rPr>
            </w:pPr>
            <w:r>
              <w:rPr>
                <w:rFonts w:cs="Arial"/>
                <w:sz w:val="20"/>
                <w:szCs w:val="20"/>
                <w:lang w:val="fr-FR" w:bidi="fr-FR"/>
              </w:rPr>
              <w:t>Cet indicateur correspond à la proportion des personnels de santé qui répondent aux directives minimales établies pour la fourniture de services de SSR</w:t>
            </w:r>
          </w:p>
          <w:p w:rsidR="0001065A" w:rsidRPr="006639FF" w:rsidRDefault="00377D43" w:rsidP="0001065A">
            <w:pPr>
              <w:rPr>
                <w:rFonts w:cs="Arial"/>
                <w:b/>
                <w:bCs/>
                <w:sz w:val="20"/>
                <w:szCs w:val="20"/>
                <w:lang w:val="fr-FR" w:bidi="fr-FR"/>
              </w:rPr>
            </w:pPr>
            <w:r w:rsidRPr="00EB5FD5">
              <w:rPr>
                <w:rFonts w:cs="Arial"/>
                <w:b/>
                <w:bCs/>
                <w:color w:val="FF0000"/>
                <w:sz w:val="20"/>
                <w:szCs w:val="20"/>
                <w:lang w:val="fr-FR" w:bidi="fr-FR"/>
              </w:rPr>
              <w:t xml:space="preserve"># </w:t>
            </w:r>
            <w:r w:rsidR="0001065A" w:rsidRPr="00EB5FD5">
              <w:rPr>
                <w:rFonts w:cs="Arial"/>
                <w:b/>
                <w:bCs/>
                <w:color w:val="FF0000"/>
                <w:sz w:val="20"/>
                <w:szCs w:val="20"/>
                <w:lang w:val="fr-FR" w:bidi="fr-FR"/>
              </w:rPr>
              <w:t>Prestataires de santé répondant aux directives minimales</w:t>
            </w:r>
            <w:r w:rsidRPr="00EB5FD5">
              <w:rPr>
                <w:rFonts w:cs="Arial"/>
                <w:b/>
                <w:bCs/>
                <w:color w:val="FF0000"/>
                <w:sz w:val="20"/>
                <w:szCs w:val="20"/>
                <w:lang w:val="fr-FR" w:bidi="fr-FR"/>
              </w:rPr>
              <w:t xml:space="preserve"> / # </w:t>
            </w:r>
            <w:r w:rsidR="0001065A" w:rsidRPr="00EB5FD5">
              <w:rPr>
                <w:rFonts w:cs="Arial"/>
                <w:b/>
                <w:bCs/>
                <w:color w:val="FF0000"/>
                <w:sz w:val="20"/>
                <w:szCs w:val="20"/>
                <w:lang w:val="fr-FR" w:bidi="fr-FR"/>
              </w:rPr>
              <w:t>Prestataires de santé formée interrogé</w:t>
            </w:r>
            <w:r w:rsidR="0001065A">
              <w:rPr>
                <w:rFonts w:cs="Arial"/>
                <w:b/>
                <w:bCs/>
                <w:sz w:val="20"/>
                <w:szCs w:val="20"/>
                <w:lang w:val="fr-FR" w:bidi="fr-FR"/>
              </w:rPr>
              <w:t>.</w:t>
            </w:r>
          </w:p>
          <w:p w:rsidR="0001065A" w:rsidRDefault="0001065A" w:rsidP="0001065A">
            <w:pPr>
              <w:rPr>
                <w:rFonts w:cs="Arial"/>
                <w:sz w:val="20"/>
                <w:szCs w:val="20"/>
                <w:lang w:val="fr-FR" w:bidi="fr-FR"/>
              </w:rPr>
            </w:pPr>
            <w:r>
              <w:rPr>
                <w:rFonts w:cs="Arial"/>
                <w:sz w:val="20"/>
                <w:szCs w:val="20"/>
                <w:lang w:val="fr-FR" w:bidi="fr-FR"/>
              </w:rPr>
              <w:t>Désigne le nombre de prestataires de santé formés à la SSR</w:t>
            </w:r>
          </w:p>
          <w:p w:rsidR="0001065A" w:rsidRPr="00EB5FD5" w:rsidRDefault="0001065A" w:rsidP="0001065A">
            <w:pPr>
              <w:rPr>
                <w:rFonts w:cs="Arial"/>
                <w:b/>
                <w:bCs/>
                <w:color w:val="FF0000"/>
                <w:sz w:val="20"/>
                <w:szCs w:val="20"/>
                <w:lang w:val="fr-FR" w:bidi="fr-FR"/>
              </w:rPr>
            </w:pPr>
            <w:r w:rsidRPr="00EB5FD5">
              <w:rPr>
                <w:rFonts w:cs="Arial"/>
                <w:b/>
                <w:bCs/>
                <w:color w:val="FF0000"/>
                <w:sz w:val="20"/>
                <w:szCs w:val="20"/>
                <w:lang w:val="fr-FR" w:bidi="fr-FR"/>
              </w:rPr>
              <w:t xml:space="preserve"># Prestataires de santé ayant </w:t>
            </w:r>
            <w:r w:rsidR="00EB5FD5" w:rsidRPr="00EB5FD5">
              <w:rPr>
                <w:rFonts w:cs="Arial"/>
                <w:b/>
                <w:bCs/>
                <w:color w:val="FF0000"/>
                <w:sz w:val="20"/>
                <w:szCs w:val="20"/>
                <w:lang w:val="fr-FR" w:bidi="fr-FR"/>
              </w:rPr>
              <w:t>reçu</w:t>
            </w:r>
            <w:r w:rsidR="006639FF" w:rsidRPr="00EB5FD5">
              <w:rPr>
                <w:rFonts w:cs="Arial"/>
                <w:b/>
                <w:bCs/>
                <w:color w:val="FF0000"/>
                <w:sz w:val="20"/>
                <w:szCs w:val="20"/>
                <w:lang w:val="fr-FR" w:bidi="fr-FR"/>
              </w:rPr>
              <w:t xml:space="preserve"> une formation</w:t>
            </w:r>
            <w:r w:rsidRPr="00EB5FD5">
              <w:rPr>
                <w:rFonts w:cs="Arial"/>
                <w:b/>
                <w:bCs/>
                <w:color w:val="FF0000"/>
                <w:sz w:val="20"/>
                <w:szCs w:val="20"/>
                <w:lang w:val="fr-FR" w:bidi="fr-FR"/>
              </w:rPr>
              <w:t xml:space="preserve"> / # Prestataires de santé </w:t>
            </w:r>
            <w:r w:rsidR="006639FF" w:rsidRPr="00EB5FD5">
              <w:rPr>
                <w:rFonts w:cs="Arial"/>
                <w:b/>
                <w:bCs/>
                <w:color w:val="FF0000"/>
                <w:sz w:val="20"/>
                <w:szCs w:val="20"/>
                <w:lang w:val="fr-FR" w:bidi="fr-FR"/>
              </w:rPr>
              <w:t>visés</w:t>
            </w:r>
            <w:r w:rsidRPr="00EB5FD5">
              <w:rPr>
                <w:rFonts w:cs="Arial"/>
                <w:b/>
                <w:bCs/>
                <w:color w:val="FF0000"/>
                <w:sz w:val="20"/>
                <w:szCs w:val="20"/>
                <w:lang w:val="fr-FR" w:bidi="fr-FR"/>
              </w:rPr>
              <w:t>.</w:t>
            </w:r>
          </w:p>
          <w:p w:rsidR="0001065A" w:rsidRDefault="006639FF" w:rsidP="0001065A">
            <w:pPr>
              <w:rPr>
                <w:rFonts w:cs="Arial"/>
                <w:sz w:val="20"/>
                <w:szCs w:val="20"/>
                <w:lang w:val="fr-FR" w:bidi="fr-FR"/>
              </w:rPr>
            </w:pPr>
            <w:r>
              <w:rPr>
                <w:rFonts w:cs="Arial"/>
                <w:sz w:val="20"/>
                <w:szCs w:val="20"/>
                <w:lang w:val="fr-FR" w:bidi="fr-FR"/>
              </w:rPr>
              <w:t>Désigne la proportion des prestataires de santé formés et fournissant les services de SSR aux adolescents mariés et non mariés.</w:t>
            </w:r>
          </w:p>
          <w:p w:rsidR="006639FF" w:rsidRPr="00EB5FD5" w:rsidRDefault="006639FF" w:rsidP="006639FF">
            <w:pPr>
              <w:rPr>
                <w:rFonts w:cs="Arial"/>
                <w:b/>
                <w:bCs/>
                <w:color w:val="FF0000"/>
                <w:sz w:val="20"/>
                <w:szCs w:val="20"/>
                <w:lang w:val="fr-FR" w:bidi="fr-FR"/>
              </w:rPr>
            </w:pPr>
            <w:r w:rsidRPr="00EB5FD5">
              <w:rPr>
                <w:rFonts w:cs="Arial"/>
                <w:b/>
                <w:bCs/>
                <w:color w:val="FF0000"/>
                <w:sz w:val="20"/>
                <w:szCs w:val="20"/>
                <w:lang w:val="fr-FR" w:bidi="fr-FR"/>
              </w:rPr>
              <w:t># Prestataires de santé ayant reçu une formation et fournissant les services SSR / # Prestataires de santé formés.</w:t>
            </w:r>
          </w:p>
          <w:p w:rsidR="006639FF" w:rsidRDefault="006639FF" w:rsidP="0001065A">
            <w:pPr>
              <w:rPr>
                <w:rFonts w:cs="Arial"/>
                <w:sz w:val="20"/>
                <w:szCs w:val="20"/>
                <w:lang w:val="fr-FR" w:bidi="fr-FR"/>
              </w:rPr>
            </w:pPr>
            <w:r>
              <w:rPr>
                <w:rFonts w:cs="Arial"/>
                <w:sz w:val="20"/>
                <w:szCs w:val="20"/>
                <w:lang w:val="fr-FR" w:bidi="fr-FR"/>
              </w:rPr>
              <w:t>Désigne le nombre de points de prestations bénéficiant des visites de supervision ou de mentorat trimestrielles incluant la SSR.</w:t>
            </w:r>
          </w:p>
          <w:p w:rsidR="006639FF" w:rsidRPr="00EB5FD5" w:rsidRDefault="006639FF" w:rsidP="006639FF">
            <w:pPr>
              <w:rPr>
                <w:rFonts w:cs="Arial"/>
                <w:b/>
                <w:bCs/>
                <w:color w:val="FF0000"/>
                <w:sz w:val="20"/>
                <w:szCs w:val="20"/>
                <w:lang w:val="fr-FR" w:bidi="fr-FR"/>
              </w:rPr>
            </w:pPr>
            <w:r w:rsidRPr="00EB5FD5">
              <w:rPr>
                <w:rFonts w:cs="Arial"/>
                <w:b/>
                <w:bCs/>
                <w:color w:val="FF0000"/>
                <w:sz w:val="20"/>
                <w:szCs w:val="20"/>
                <w:lang w:val="fr-FR" w:bidi="fr-FR"/>
              </w:rPr>
              <w:t xml:space="preserve"># Points de prestation ayant reçu les visites de supervision / # Points de </w:t>
            </w:r>
            <w:r w:rsidR="00E4340D" w:rsidRPr="00EB5FD5">
              <w:rPr>
                <w:rFonts w:cs="Arial"/>
                <w:b/>
                <w:bCs/>
                <w:color w:val="FF0000"/>
                <w:sz w:val="20"/>
                <w:szCs w:val="20"/>
                <w:lang w:val="fr-FR" w:bidi="fr-FR"/>
              </w:rPr>
              <w:t>prestations enquêtés</w:t>
            </w:r>
            <w:r w:rsidRPr="00EB5FD5">
              <w:rPr>
                <w:rFonts w:cs="Arial"/>
                <w:b/>
                <w:bCs/>
                <w:color w:val="FF0000"/>
                <w:sz w:val="20"/>
                <w:szCs w:val="20"/>
                <w:lang w:val="fr-FR" w:bidi="fr-FR"/>
              </w:rPr>
              <w:t>.</w:t>
            </w:r>
          </w:p>
          <w:p w:rsidR="006639FF" w:rsidRPr="00B94AE6" w:rsidRDefault="006639FF" w:rsidP="0001065A">
            <w:pPr>
              <w:rPr>
                <w:rFonts w:cs="Arial"/>
                <w:sz w:val="20"/>
                <w:szCs w:val="20"/>
                <w:lang w:val="fr-FR" w:bidi="fr-FR"/>
              </w:rPr>
            </w:pPr>
          </w:p>
        </w:tc>
        <w:tc>
          <w:tcPr>
            <w:tcW w:w="1216" w:type="dxa"/>
            <w:tcBorders>
              <w:top w:val="nil"/>
              <w:left w:val="nil"/>
              <w:bottom w:val="single" w:sz="4" w:space="0" w:color="auto"/>
              <w:right w:val="single" w:sz="4" w:space="0" w:color="auto"/>
            </w:tcBorders>
            <w:shd w:val="clear" w:color="auto" w:fill="auto"/>
            <w:noWrap/>
          </w:tcPr>
          <w:p w:rsidR="0040767E" w:rsidRDefault="00F86B5F" w:rsidP="00F86B5F">
            <w:pPr>
              <w:spacing w:after="0" w:line="240" w:lineRule="auto"/>
              <w:rPr>
                <w:rFonts w:cs="Arial"/>
                <w:sz w:val="20"/>
                <w:szCs w:val="20"/>
                <w:lang w:val="fr-FR" w:bidi="fr-FR"/>
              </w:rPr>
            </w:pPr>
            <w:r>
              <w:rPr>
                <w:rFonts w:cs="Arial"/>
                <w:sz w:val="20"/>
                <w:szCs w:val="20"/>
                <w:lang w:val="fr-FR" w:bidi="fr-FR"/>
              </w:rPr>
              <w:t>ND</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ND</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ND</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r>
              <w:rPr>
                <w:rFonts w:cs="Arial"/>
                <w:sz w:val="20"/>
                <w:szCs w:val="20"/>
                <w:lang w:val="fr-FR" w:bidi="fr-FR"/>
              </w:rPr>
              <w:t>ND</w:t>
            </w:r>
          </w:p>
        </w:tc>
        <w:tc>
          <w:tcPr>
            <w:tcW w:w="1520" w:type="dxa"/>
            <w:tcBorders>
              <w:top w:val="nil"/>
              <w:left w:val="nil"/>
              <w:bottom w:val="single" w:sz="4" w:space="0" w:color="auto"/>
              <w:right w:val="single" w:sz="4" w:space="0" w:color="auto"/>
            </w:tcBorders>
            <w:shd w:val="clear" w:color="auto" w:fill="auto"/>
            <w:noWrap/>
          </w:tcPr>
          <w:p w:rsidR="0040767E" w:rsidRDefault="00F86B5F" w:rsidP="00F86B5F">
            <w:pPr>
              <w:spacing w:after="0" w:line="240" w:lineRule="auto"/>
              <w:rPr>
                <w:rFonts w:cs="Arial"/>
                <w:sz w:val="20"/>
                <w:szCs w:val="20"/>
                <w:lang w:val="fr-FR" w:bidi="fr-FR"/>
              </w:rPr>
            </w:pPr>
            <w:r>
              <w:rPr>
                <w:rFonts w:cs="Arial"/>
                <w:sz w:val="20"/>
                <w:szCs w:val="20"/>
                <w:lang w:val="fr-FR" w:bidi="fr-FR"/>
              </w:rPr>
              <w:t>690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690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r>
              <w:rPr>
                <w:rFonts w:cs="Arial"/>
                <w:sz w:val="20"/>
                <w:szCs w:val="20"/>
                <w:lang w:val="fr-FR" w:bidi="fr-FR"/>
              </w:rPr>
              <w:t>690</w:t>
            </w: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Default="00F86B5F" w:rsidP="00F86B5F">
            <w:pPr>
              <w:spacing w:after="0" w:line="240" w:lineRule="auto"/>
              <w:rPr>
                <w:rFonts w:cs="Arial"/>
                <w:sz w:val="20"/>
                <w:szCs w:val="20"/>
                <w:lang w:val="fr-FR" w:bidi="fr-FR"/>
              </w:rPr>
            </w:pPr>
          </w:p>
          <w:p w:rsidR="00F86B5F" w:rsidRPr="00197D9F" w:rsidRDefault="00F86B5F" w:rsidP="00F86B5F">
            <w:pPr>
              <w:spacing w:after="0" w:line="240" w:lineRule="auto"/>
              <w:rPr>
                <w:rFonts w:cs="Arial"/>
                <w:sz w:val="20"/>
                <w:szCs w:val="20"/>
                <w:lang w:val="fr-FR" w:bidi="fr-FR"/>
              </w:rPr>
            </w:pPr>
            <w:r>
              <w:rPr>
                <w:rFonts w:cs="Arial"/>
                <w:sz w:val="20"/>
                <w:szCs w:val="20"/>
                <w:lang w:val="fr-FR" w:bidi="fr-FR"/>
              </w:rPr>
              <w:t>230</w:t>
            </w:r>
          </w:p>
        </w:tc>
        <w:tc>
          <w:tcPr>
            <w:tcW w:w="3073" w:type="dxa"/>
            <w:tcBorders>
              <w:top w:val="nil"/>
              <w:left w:val="nil"/>
              <w:bottom w:val="single" w:sz="4" w:space="0" w:color="auto"/>
              <w:right w:val="single" w:sz="4" w:space="0" w:color="auto"/>
            </w:tcBorders>
            <w:shd w:val="clear" w:color="auto" w:fill="auto"/>
            <w:vAlign w:val="center"/>
          </w:tcPr>
          <w:p w:rsidR="008F76B7" w:rsidRDefault="00253396" w:rsidP="008F76B7">
            <w:pPr>
              <w:spacing w:after="0" w:line="240" w:lineRule="auto"/>
              <w:jc w:val="center"/>
              <w:rPr>
                <w:rFonts w:cs="Arial"/>
                <w:sz w:val="20"/>
                <w:szCs w:val="20"/>
                <w:lang w:val="fr-FR" w:bidi="fr-FR"/>
              </w:rPr>
            </w:pPr>
            <w:r>
              <w:rPr>
                <w:rFonts w:cs="Arial"/>
                <w:sz w:val="20"/>
                <w:szCs w:val="20"/>
                <w:lang w:val="fr-FR" w:bidi="fr-FR"/>
              </w:rPr>
              <w:t xml:space="preserve">Enquête : </w:t>
            </w:r>
            <w:proofErr w:type="spellStart"/>
            <w:r>
              <w:rPr>
                <w:rFonts w:cs="Arial"/>
                <w:sz w:val="20"/>
                <w:szCs w:val="20"/>
                <w:lang w:val="fr-FR" w:bidi="fr-FR"/>
              </w:rPr>
              <w:t>baseline</w:t>
            </w:r>
            <w:proofErr w:type="spellEnd"/>
            <w:r>
              <w:rPr>
                <w:rFonts w:cs="Arial"/>
                <w:sz w:val="20"/>
                <w:szCs w:val="20"/>
                <w:lang w:val="fr-FR" w:bidi="fr-FR"/>
              </w:rPr>
              <w:t xml:space="preserve">/ </w:t>
            </w:r>
            <w:proofErr w:type="spellStart"/>
            <w:r>
              <w:rPr>
                <w:rFonts w:cs="Arial"/>
                <w:sz w:val="20"/>
                <w:szCs w:val="20"/>
                <w:lang w:val="fr-FR" w:bidi="fr-FR"/>
              </w:rPr>
              <w:t>Midline</w:t>
            </w:r>
            <w:proofErr w:type="spellEnd"/>
            <w:r>
              <w:rPr>
                <w:rFonts w:cs="Arial"/>
                <w:sz w:val="20"/>
                <w:szCs w:val="20"/>
                <w:lang w:val="fr-FR" w:bidi="fr-FR"/>
              </w:rPr>
              <w:t>/</w:t>
            </w:r>
            <w:proofErr w:type="spellStart"/>
            <w:r>
              <w:rPr>
                <w:rFonts w:cs="Arial"/>
                <w:sz w:val="20"/>
                <w:szCs w:val="20"/>
                <w:lang w:val="fr-FR" w:bidi="fr-FR"/>
              </w:rPr>
              <w:t>Endline</w:t>
            </w:r>
            <w:proofErr w:type="spellEnd"/>
            <w:r>
              <w:rPr>
                <w:rFonts w:cs="Arial"/>
                <w:sz w:val="20"/>
                <w:szCs w:val="20"/>
                <w:lang w:val="fr-FR" w:bidi="fr-FR"/>
              </w:rPr>
              <w:t xml:space="preserve"> </w:t>
            </w:r>
            <w:r w:rsidR="008F76B7">
              <w:rPr>
                <w:rFonts w:cs="Arial"/>
                <w:sz w:val="20"/>
                <w:szCs w:val="20"/>
                <w:lang w:val="fr-FR" w:bidi="fr-FR"/>
              </w:rPr>
              <w:t>Rapport de Formation</w:t>
            </w:r>
          </w:p>
          <w:p w:rsidR="008F76B7" w:rsidRDefault="008F76B7" w:rsidP="008F76B7">
            <w:pPr>
              <w:spacing w:after="0" w:line="240" w:lineRule="auto"/>
              <w:jc w:val="center"/>
              <w:rPr>
                <w:rFonts w:cs="Arial"/>
                <w:sz w:val="20"/>
                <w:szCs w:val="20"/>
                <w:lang w:val="fr-FR" w:bidi="fr-FR"/>
              </w:rPr>
            </w:pPr>
            <w:r>
              <w:rPr>
                <w:rFonts w:cs="Arial"/>
                <w:sz w:val="20"/>
                <w:szCs w:val="20"/>
                <w:lang w:val="fr-FR" w:bidi="fr-FR"/>
              </w:rPr>
              <w:t>Rapport d’activité</w:t>
            </w:r>
          </w:p>
          <w:p w:rsidR="0040767E" w:rsidRPr="00197D9F" w:rsidRDefault="008F76B7" w:rsidP="008F76B7">
            <w:pPr>
              <w:spacing w:after="0" w:line="240" w:lineRule="auto"/>
              <w:jc w:val="center"/>
              <w:rPr>
                <w:rFonts w:cs="Arial"/>
                <w:sz w:val="20"/>
                <w:szCs w:val="20"/>
                <w:lang w:val="fr-FR" w:bidi="fr-FR"/>
              </w:rPr>
            </w:pPr>
            <w:r>
              <w:rPr>
                <w:rFonts w:cs="Arial"/>
                <w:sz w:val="20"/>
                <w:szCs w:val="20"/>
                <w:lang w:val="fr-FR" w:bidi="fr-FR"/>
              </w:rPr>
              <w:t>Liste de présence</w:t>
            </w:r>
          </w:p>
        </w:tc>
        <w:tc>
          <w:tcPr>
            <w:tcW w:w="2065" w:type="dxa"/>
            <w:tcBorders>
              <w:top w:val="nil"/>
              <w:left w:val="nil"/>
              <w:bottom w:val="single" w:sz="4" w:space="0" w:color="auto"/>
              <w:right w:val="single" w:sz="4" w:space="0" w:color="auto"/>
            </w:tcBorders>
            <w:shd w:val="clear" w:color="auto" w:fill="auto"/>
            <w:vAlign w:val="center"/>
          </w:tcPr>
          <w:p w:rsidR="003901A8" w:rsidRDefault="003901A8" w:rsidP="003901A8">
            <w:pPr>
              <w:spacing w:after="0" w:line="240" w:lineRule="auto"/>
              <w:rPr>
                <w:rFonts w:cs="Arial"/>
                <w:sz w:val="20"/>
                <w:szCs w:val="20"/>
                <w:lang w:val="fr-FR" w:bidi="fr-FR"/>
              </w:rPr>
            </w:pPr>
            <w:r w:rsidRPr="00197D9F">
              <w:rPr>
                <w:rFonts w:cs="Arial"/>
                <w:sz w:val="20"/>
                <w:szCs w:val="20"/>
                <w:lang w:val="fr-FR" w:bidi="fr-FR"/>
              </w:rPr>
              <w:t>Questionnaire, Entretien</w:t>
            </w:r>
          </w:p>
          <w:p w:rsidR="003901A8" w:rsidRDefault="003901A8" w:rsidP="003901A8">
            <w:pPr>
              <w:spacing w:after="0" w:line="240" w:lineRule="auto"/>
              <w:rPr>
                <w:rFonts w:cs="Arial"/>
                <w:sz w:val="20"/>
                <w:szCs w:val="20"/>
                <w:lang w:val="fr-FR" w:bidi="fr-FR"/>
              </w:rPr>
            </w:pPr>
            <w:r>
              <w:rPr>
                <w:rFonts w:cs="Arial"/>
                <w:sz w:val="20"/>
                <w:szCs w:val="20"/>
                <w:lang w:val="fr-FR" w:bidi="fr-FR"/>
              </w:rPr>
              <w:t>Rapport de Formation</w:t>
            </w:r>
          </w:p>
          <w:p w:rsidR="0040767E" w:rsidRPr="00197D9F" w:rsidRDefault="0040767E" w:rsidP="003901A8">
            <w:pPr>
              <w:spacing w:after="0" w:line="240" w:lineRule="auto"/>
              <w:rPr>
                <w:rFonts w:cs="Arial"/>
                <w:sz w:val="20"/>
                <w:szCs w:val="20"/>
                <w:lang w:val="fr-FR" w:bidi="fr-FR"/>
              </w:rPr>
            </w:pPr>
          </w:p>
        </w:tc>
        <w:tc>
          <w:tcPr>
            <w:tcW w:w="2249" w:type="dxa"/>
            <w:tcBorders>
              <w:top w:val="nil"/>
              <w:left w:val="nil"/>
              <w:bottom w:val="single" w:sz="4" w:space="0" w:color="auto"/>
              <w:right w:val="single" w:sz="4" w:space="0" w:color="auto"/>
            </w:tcBorders>
            <w:shd w:val="clear" w:color="auto" w:fill="auto"/>
            <w:noWrap/>
            <w:vAlign w:val="center"/>
          </w:tcPr>
          <w:p w:rsidR="0040767E" w:rsidRPr="00197D9F" w:rsidRDefault="00DE54D6" w:rsidP="009422EA">
            <w:pPr>
              <w:spacing w:after="0" w:line="240" w:lineRule="auto"/>
              <w:jc w:val="center"/>
              <w:rPr>
                <w:rFonts w:cs="Arial"/>
                <w:sz w:val="20"/>
                <w:szCs w:val="20"/>
                <w:lang w:val="fr-FR" w:bidi="fr-FR"/>
              </w:rPr>
            </w:pPr>
            <w:r>
              <w:rPr>
                <w:rFonts w:cs="Arial"/>
                <w:sz w:val="20"/>
                <w:szCs w:val="20"/>
                <w:lang w:val="fr-FR" w:bidi="fr-FR"/>
              </w:rPr>
              <w:t>Annuellement</w:t>
            </w:r>
            <w:r w:rsidR="004F49CB">
              <w:rPr>
                <w:rFonts w:cs="Arial"/>
                <w:sz w:val="20"/>
                <w:szCs w:val="20"/>
                <w:lang w:val="fr-FR" w:bidi="fr-FR"/>
              </w:rPr>
              <w:t>/Trimestriel</w:t>
            </w:r>
          </w:p>
        </w:tc>
        <w:tc>
          <w:tcPr>
            <w:tcW w:w="1833" w:type="dxa"/>
            <w:tcBorders>
              <w:top w:val="nil"/>
              <w:left w:val="nil"/>
              <w:bottom w:val="single" w:sz="4" w:space="0" w:color="auto"/>
              <w:right w:val="single" w:sz="4" w:space="0" w:color="auto"/>
            </w:tcBorders>
            <w:shd w:val="clear" w:color="auto" w:fill="auto"/>
            <w:vAlign w:val="center"/>
          </w:tcPr>
          <w:p w:rsidR="009E417A" w:rsidRDefault="009E417A" w:rsidP="009E417A">
            <w:pPr>
              <w:spacing w:after="0" w:line="240" w:lineRule="auto"/>
              <w:rPr>
                <w:rFonts w:cs="Arial"/>
                <w:sz w:val="20"/>
                <w:szCs w:val="20"/>
                <w:lang w:val="fr-FR" w:bidi="fr-FR"/>
              </w:rPr>
            </w:pPr>
            <w:r w:rsidRPr="00A165D3">
              <w:rPr>
                <w:rFonts w:cs="Arial"/>
                <w:sz w:val="20"/>
                <w:szCs w:val="20"/>
                <w:lang w:val="fr-FR" w:bidi="fr-FR"/>
              </w:rPr>
              <w:t xml:space="preserve">MEAL </w:t>
            </w:r>
            <w:r>
              <w:rPr>
                <w:rFonts w:cs="Arial"/>
                <w:sz w:val="20"/>
                <w:szCs w:val="20"/>
                <w:lang w:val="fr-FR" w:bidi="fr-FR"/>
              </w:rPr>
              <w:t xml:space="preserve">SCI et PMO </w:t>
            </w:r>
            <w:r w:rsidRPr="00A165D3">
              <w:rPr>
                <w:rFonts w:cs="Arial"/>
                <w:sz w:val="20"/>
                <w:szCs w:val="20"/>
                <w:lang w:val="fr-FR" w:bidi="fr-FR"/>
              </w:rPr>
              <w:t>(*)</w:t>
            </w:r>
          </w:p>
          <w:p w:rsidR="009E417A" w:rsidRPr="00A165D3" w:rsidRDefault="009E417A" w:rsidP="009E417A">
            <w:pPr>
              <w:spacing w:after="0" w:line="240" w:lineRule="auto"/>
              <w:rPr>
                <w:rFonts w:cs="Arial"/>
                <w:sz w:val="20"/>
                <w:szCs w:val="20"/>
                <w:lang w:val="fr-FR" w:bidi="fr-FR"/>
              </w:rPr>
            </w:pPr>
            <w:r>
              <w:rPr>
                <w:rFonts w:cs="Arial"/>
                <w:sz w:val="20"/>
                <w:szCs w:val="20"/>
                <w:lang w:val="fr-FR" w:bidi="fr-FR"/>
              </w:rPr>
              <w:t>Coordinateur de Zone</w:t>
            </w:r>
          </w:p>
          <w:p w:rsidR="009E417A" w:rsidRPr="00A165D3" w:rsidRDefault="009E417A" w:rsidP="009E417A">
            <w:pPr>
              <w:spacing w:after="0" w:line="240" w:lineRule="auto"/>
              <w:rPr>
                <w:rFonts w:cs="Arial"/>
                <w:sz w:val="20"/>
                <w:szCs w:val="20"/>
                <w:lang w:val="fr-FR" w:bidi="fr-FR"/>
              </w:rPr>
            </w:pPr>
            <w:r w:rsidRPr="00A165D3">
              <w:rPr>
                <w:rFonts w:cs="Arial"/>
                <w:sz w:val="20"/>
                <w:szCs w:val="20"/>
                <w:lang w:val="fr-FR" w:bidi="fr-FR"/>
              </w:rPr>
              <w:t>PM</w:t>
            </w:r>
          </w:p>
          <w:p w:rsidR="0040767E" w:rsidRPr="00197D9F" w:rsidRDefault="009E417A" w:rsidP="009E417A">
            <w:pPr>
              <w:spacing w:after="0" w:line="240" w:lineRule="auto"/>
              <w:rPr>
                <w:rFonts w:cs="Arial"/>
                <w:sz w:val="20"/>
                <w:szCs w:val="20"/>
                <w:lang w:val="fr-FR" w:bidi="fr-FR"/>
              </w:rPr>
            </w:pPr>
            <w:r w:rsidRPr="00A165D3">
              <w:rPr>
                <w:rFonts w:cs="Arial"/>
                <w:sz w:val="20"/>
                <w:szCs w:val="20"/>
                <w:lang w:val="fr-FR" w:bidi="fr-FR"/>
              </w:rPr>
              <w:t xml:space="preserve">TA </w:t>
            </w:r>
            <w:r>
              <w:rPr>
                <w:rFonts w:cs="Arial"/>
                <w:sz w:val="20"/>
                <w:szCs w:val="20"/>
                <w:lang w:val="fr-FR" w:bidi="fr-FR"/>
              </w:rPr>
              <w:t>SSR</w:t>
            </w:r>
          </w:p>
        </w:tc>
      </w:tr>
    </w:tbl>
    <w:p w:rsidR="00643730" w:rsidRPr="00840148" w:rsidRDefault="00643730" w:rsidP="00AA0EB1">
      <w:pPr>
        <w:rPr>
          <w:lang w:val="fr-FR"/>
        </w:rPr>
      </w:pPr>
    </w:p>
    <w:p w:rsidR="00643730" w:rsidRPr="00840148" w:rsidRDefault="00643730" w:rsidP="00AA0EB1">
      <w:pPr>
        <w:rPr>
          <w:lang w:val="fr-FR"/>
        </w:rPr>
      </w:pPr>
    </w:p>
    <w:p w:rsidR="00643730" w:rsidRPr="00840148" w:rsidRDefault="00643730" w:rsidP="00AA0EB1">
      <w:pPr>
        <w:rPr>
          <w:lang w:val="fr-FR"/>
        </w:rPr>
        <w:sectPr w:rsidR="00643730" w:rsidRPr="00840148" w:rsidSect="002239CC">
          <w:pgSz w:w="31678" w:h="23814" w:orient="landscape" w:code="8"/>
          <w:pgMar w:top="3776" w:right="1418" w:bottom="3771" w:left="1418" w:header="709" w:footer="709" w:gutter="0"/>
          <w:pgBorders w:offsetFrom="page">
            <w:top w:val="threeDEngrave" w:sz="24" w:space="24" w:color="C00000"/>
            <w:left w:val="threeDEngrave" w:sz="24" w:space="24" w:color="C00000"/>
            <w:bottom w:val="threeDEmboss" w:sz="24" w:space="24" w:color="C00000"/>
            <w:right w:val="threeDEmboss" w:sz="24" w:space="24" w:color="C00000"/>
          </w:pgBorders>
          <w:cols w:space="708"/>
          <w:docGrid w:linePitch="360"/>
        </w:sectPr>
      </w:pPr>
    </w:p>
    <w:p w:rsidR="008A14C9" w:rsidRPr="00840148" w:rsidRDefault="008A14C9" w:rsidP="00AD2F01">
      <w:pPr>
        <w:pStyle w:val="Paragraphedeliste"/>
        <w:numPr>
          <w:ilvl w:val="0"/>
          <w:numId w:val="1"/>
        </w:numPr>
        <w:rPr>
          <w:rFonts w:ascii="Agency FB" w:hAnsi="Agency FB"/>
          <w:b/>
          <w:color w:val="7030A0"/>
          <w:sz w:val="28"/>
        </w:rPr>
      </w:pPr>
      <w:r w:rsidRPr="00840148">
        <w:rPr>
          <w:rFonts w:ascii="Agency FB" w:hAnsi="Agency FB"/>
          <w:b/>
          <w:color w:val="7030A0"/>
          <w:sz w:val="28"/>
        </w:rPr>
        <w:lastRenderedPageBreak/>
        <w:t>REDEVABILITE</w:t>
      </w:r>
    </w:p>
    <w:p w:rsidR="0096548B" w:rsidRPr="00840148" w:rsidRDefault="00C94880" w:rsidP="007625F9">
      <w:pPr>
        <w:ind w:left="360"/>
        <w:jc w:val="both"/>
        <w:rPr>
          <w:lang w:val="fr-FR"/>
        </w:rPr>
      </w:pPr>
      <w:r w:rsidRPr="00840148">
        <w:rPr>
          <w:lang w:val="fr-FR"/>
        </w:rPr>
        <w:t xml:space="preserve">MEAL </w:t>
      </w:r>
      <w:proofErr w:type="spellStart"/>
      <w:r w:rsidR="00603033">
        <w:rPr>
          <w:lang w:val="fr-FR"/>
        </w:rPr>
        <w:t>Officer</w:t>
      </w:r>
      <w:proofErr w:type="spellEnd"/>
      <w:r w:rsidR="00603033">
        <w:rPr>
          <w:lang w:val="fr-FR"/>
        </w:rPr>
        <w:t xml:space="preserve"> </w:t>
      </w:r>
      <w:r w:rsidRPr="00840148">
        <w:rPr>
          <w:lang w:val="fr-FR"/>
        </w:rPr>
        <w:t xml:space="preserve">du projet est </w:t>
      </w:r>
      <w:r w:rsidR="00163B8B" w:rsidRPr="00840148">
        <w:rPr>
          <w:lang w:val="fr-FR"/>
        </w:rPr>
        <w:t xml:space="preserve">le </w:t>
      </w:r>
      <w:r w:rsidRPr="00840148">
        <w:rPr>
          <w:lang w:val="fr-FR"/>
        </w:rPr>
        <w:t xml:space="preserve">responsable du volet redevabilité </w:t>
      </w:r>
      <w:r w:rsidR="00163B8B" w:rsidRPr="00840148">
        <w:rPr>
          <w:lang w:val="fr-FR"/>
        </w:rPr>
        <w:t xml:space="preserve">et par conséquent doit, en collaboration avec le PM </w:t>
      </w:r>
      <w:r w:rsidR="007625F9" w:rsidRPr="00840148">
        <w:rPr>
          <w:lang w:val="fr-FR"/>
        </w:rPr>
        <w:t>assurer la mise en place et la gestion du mécanisme de redevabilité. Ce mécanisme devra s’appuyer et être rattaché aux canaux de gestion de l’information et au</w:t>
      </w:r>
      <w:r w:rsidR="007A21EA" w:rsidRPr="00840148">
        <w:rPr>
          <w:lang w:val="fr-FR"/>
        </w:rPr>
        <w:t xml:space="preserve"> </w:t>
      </w:r>
      <w:r w:rsidR="007625F9" w:rsidRPr="00840148">
        <w:rPr>
          <w:lang w:val="fr-FR"/>
        </w:rPr>
        <w:t xml:space="preserve">circuit de gestion des plaintes national mis en place par le TA MEAL. </w:t>
      </w:r>
    </w:p>
    <w:p w:rsidR="007625F9" w:rsidRPr="00840148" w:rsidRDefault="007625F9" w:rsidP="007625F9">
      <w:pPr>
        <w:ind w:left="360"/>
        <w:jc w:val="both"/>
        <w:rPr>
          <w:lang w:val="fr-FR"/>
        </w:rPr>
      </w:pPr>
      <w:r w:rsidRPr="00840148">
        <w:rPr>
          <w:lang w:val="fr-FR"/>
        </w:rPr>
        <w:t xml:space="preserve">Le document en attaché </w:t>
      </w:r>
      <w:r w:rsidR="00E50E5D" w:rsidRPr="00840148">
        <w:rPr>
          <w:lang w:val="fr-FR"/>
        </w:rPr>
        <w:t xml:space="preserve">ci-dessous </w:t>
      </w:r>
      <w:r w:rsidRPr="00840148">
        <w:rPr>
          <w:lang w:val="fr-FR"/>
        </w:rPr>
        <w:t xml:space="preserve">renferme les informations nécessaires sur le mécanisme national de redevabilité mis en place. </w:t>
      </w:r>
    </w:p>
    <w:p w:rsidR="00E50E5D" w:rsidRPr="00840148" w:rsidRDefault="00603033" w:rsidP="00983412">
      <w:pPr>
        <w:ind w:left="360"/>
        <w:jc w:val="center"/>
      </w:pPr>
      <w:r w:rsidRPr="00840148">
        <w:object w:dxaOrig="1121" w:dyaOrig="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36.3pt" o:ole="">
            <v:imagedata r:id="rId13" o:title=""/>
          </v:shape>
          <o:OLEObject Type="Embed" ProgID="AcroExch.Document.7" ShapeID="_x0000_i1025" DrawAspect="Icon" ObjectID="_1671876189" r:id="rId14"/>
        </w:object>
      </w:r>
    </w:p>
    <w:p w:rsidR="00E50E5D" w:rsidRPr="00840148" w:rsidRDefault="00E50E5D" w:rsidP="007625F9">
      <w:pPr>
        <w:ind w:left="360"/>
        <w:jc w:val="both"/>
      </w:pPr>
    </w:p>
    <w:p w:rsidR="008A14C9" w:rsidRPr="00840148" w:rsidRDefault="008A14C9" w:rsidP="00AD2F01">
      <w:pPr>
        <w:pStyle w:val="Paragraphedeliste"/>
        <w:numPr>
          <w:ilvl w:val="0"/>
          <w:numId w:val="1"/>
        </w:numPr>
        <w:rPr>
          <w:rFonts w:ascii="Agency FB" w:hAnsi="Agency FB"/>
          <w:b/>
          <w:color w:val="7030A0"/>
          <w:sz w:val="28"/>
        </w:rPr>
      </w:pPr>
      <w:r w:rsidRPr="00840148">
        <w:rPr>
          <w:rFonts w:ascii="Agency FB" w:hAnsi="Agency FB"/>
          <w:b/>
          <w:color w:val="7030A0"/>
          <w:sz w:val="28"/>
        </w:rPr>
        <w:t>APPRENTISSAGE</w:t>
      </w:r>
    </w:p>
    <w:p w:rsidR="00983CCA" w:rsidRPr="00840148" w:rsidRDefault="00552A62" w:rsidP="00983412">
      <w:pPr>
        <w:ind w:left="360"/>
        <w:jc w:val="both"/>
        <w:rPr>
          <w:lang w:val="fr-FR"/>
        </w:rPr>
      </w:pPr>
      <w:r w:rsidRPr="00840148">
        <w:rPr>
          <w:lang w:val="fr-FR"/>
        </w:rPr>
        <w:t xml:space="preserve">Un agenda d’apprentissage a été mis en place par le TA MEAL du </w:t>
      </w:r>
      <w:r w:rsidR="00983CCA" w:rsidRPr="00840148">
        <w:rPr>
          <w:lang w:val="fr-FR"/>
        </w:rPr>
        <w:t xml:space="preserve">bureau </w:t>
      </w:r>
      <w:r w:rsidRPr="00840148">
        <w:rPr>
          <w:lang w:val="fr-FR"/>
        </w:rPr>
        <w:t xml:space="preserve">pays en </w:t>
      </w:r>
      <w:r w:rsidR="00983CCA" w:rsidRPr="00840148">
        <w:rPr>
          <w:lang w:val="fr-FR"/>
        </w:rPr>
        <w:t xml:space="preserve">accord avec la région </w:t>
      </w:r>
      <w:r w:rsidRPr="00840148">
        <w:rPr>
          <w:lang w:val="fr-FR"/>
        </w:rPr>
        <w:t>et l’objectif est de contribuer à générer les évidences pour l’atteinte</w:t>
      </w:r>
      <w:r w:rsidR="00314B0D" w:rsidRPr="00840148">
        <w:rPr>
          <w:lang w:val="fr-FR"/>
        </w:rPr>
        <w:t xml:space="preserve"> du plan stratégique 20</w:t>
      </w:r>
      <w:r w:rsidR="007244E6">
        <w:rPr>
          <w:lang w:val="fr-FR"/>
        </w:rPr>
        <w:t>19</w:t>
      </w:r>
      <w:r w:rsidR="00314B0D" w:rsidRPr="00840148">
        <w:rPr>
          <w:lang w:val="fr-FR"/>
        </w:rPr>
        <w:t>-202</w:t>
      </w:r>
      <w:r w:rsidR="007244E6">
        <w:rPr>
          <w:lang w:val="fr-FR"/>
        </w:rPr>
        <w:t>1</w:t>
      </w:r>
      <w:r w:rsidR="00314B0D" w:rsidRPr="00840148">
        <w:rPr>
          <w:lang w:val="fr-FR"/>
        </w:rPr>
        <w:t xml:space="preserve">. </w:t>
      </w:r>
    </w:p>
    <w:p w:rsidR="00314B0D" w:rsidRPr="00840148" w:rsidRDefault="00314B0D" w:rsidP="00983412">
      <w:pPr>
        <w:ind w:left="360"/>
        <w:jc w:val="both"/>
        <w:rPr>
          <w:lang w:val="fr-FR"/>
        </w:rPr>
      </w:pPr>
      <w:r w:rsidRPr="00840148">
        <w:rPr>
          <w:lang w:val="fr-FR"/>
        </w:rPr>
        <w:t xml:space="preserve">En plus de la documentation des bonnes pratiques et leçons apprises, </w:t>
      </w:r>
      <w:r w:rsidR="00603033">
        <w:rPr>
          <w:lang w:val="fr-FR"/>
        </w:rPr>
        <w:t xml:space="preserve">le </w:t>
      </w:r>
      <w:r w:rsidRPr="00840148">
        <w:rPr>
          <w:lang w:val="fr-FR"/>
        </w:rPr>
        <w:t xml:space="preserve">MEAL </w:t>
      </w:r>
      <w:proofErr w:type="spellStart"/>
      <w:r w:rsidR="00603033">
        <w:rPr>
          <w:lang w:val="fr-FR"/>
        </w:rPr>
        <w:t>Officer</w:t>
      </w:r>
      <w:proofErr w:type="spellEnd"/>
      <w:r w:rsidR="00603033">
        <w:rPr>
          <w:lang w:val="fr-FR"/>
        </w:rPr>
        <w:t xml:space="preserve"> </w:t>
      </w:r>
      <w:r w:rsidRPr="00840148">
        <w:rPr>
          <w:lang w:val="fr-FR"/>
        </w:rPr>
        <w:t xml:space="preserve">devra s’assurer à travers la collecte de données requises que le projet </w:t>
      </w:r>
      <w:r w:rsidR="00603033">
        <w:rPr>
          <w:lang w:val="fr-FR"/>
        </w:rPr>
        <w:t>ATWA</w:t>
      </w:r>
      <w:r w:rsidRPr="00840148">
        <w:rPr>
          <w:lang w:val="fr-FR"/>
        </w:rPr>
        <w:t xml:space="preserve"> contribue à renseigner les questions de recherche formulées pour ce projet</w:t>
      </w:r>
      <w:r w:rsidR="00983412" w:rsidRPr="00840148">
        <w:rPr>
          <w:lang w:val="fr-FR"/>
        </w:rPr>
        <w:t xml:space="preserve"> dans la stratégie nationale de production d’évidences</w:t>
      </w:r>
      <w:r w:rsidR="001004A8" w:rsidRPr="00840148">
        <w:rPr>
          <w:lang w:val="fr-FR"/>
        </w:rPr>
        <w:t xml:space="preserve">. Consulter les questions de recherche pour </w:t>
      </w:r>
      <w:r w:rsidR="00603033">
        <w:rPr>
          <w:lang w:val="fr-FR"/>
        </w:rPr>
        <w:t>ATWA</w:t>
      </w:r>
      <w:r w:rsidR="001004A8" w:rsidRPr="00840148">
        <w:rPr>
          <w:lang w:val="fr-FR"/>
        </w:rPr>
        <w:t xml:space="preserve"> dans l’agenda d’apprentissage en attaché ci-dessous. </w:t>
      </w:r>
    </w:p>
    <w:p w:rsidR="001004A8" w:rsidRPr="00840148" w:rsidRDefault="00B369BE" w:rsidP="00F43194">
      <w:pPr>
        <w:ind w:left="360"/>
        <w:jc w:val="center"/>
      </w:pPr>
      <w:r>
        <w:object w:dxaOrig="1534" w:dyaOrig="997">
          <v:shape id="_x0000_i1026" type="#_x0000_t75" style="width:76.7pt;height:49.85pt" o:ole="">
            <v:imagedata r:id="rId15" o:title=""/>
          </v:shape>
          <o:OLEObject Type="Embed" ProgID="Package" ShapeID="_x0000_i1026" DrawAspect="Icon" ObjectID="_1671876190" r:id="rId16"/>
        </w:object>
      </w:r>
    </w:p>
    <w:p w:rsidR="00314B0D" w:rsidRPr="00840148" w:rsidRDefault="00AA4A76" w:rsidP="00983CCA">
      <w:pPr>
        <w:ind w:left="360"/>
      </w:pPr>
      <w:r w:rsidRPr="00840148">
        <w:rPr>
          <w:lang w:val="fr-FR"/>
        </w:rPr>
        <w:t xml:space="preserve">Le TA MEAL devra être informé </w:t>
      </w:r>
      <w:r w:rsidR="003A4E8E" w:rsidRPr="00840148">
        <w:rPr>
          <w:lang w:val="fr-FR"/>
        </w:rPr>
        <w:t xml:space="preserve">sur une base trimestrielle </w:t>
      </w:r>
      <w:r w:rsidRPr="00840148">
        <w:rPr>
          <w:lang w:val="fr-FR"/>
        </w:rPr>
        <w:t>par l</w:t>
      </w:r>
      <w:r w:rsidR="00603033">
        <w:rPr>
          <w:lang w:val="fr-FR"/>
        </w:rPr>
        <w:t>e</w:t>
      </w:r>
      <w:r w:rsidRPr="00840148">
        <w:rPr>
          <w:lang w:val="fr-FR"/>
        </w:rPr>
        <w:t xml:space="preserve"> MEAL </w:t>
      </w:r>
      <w:proofErr w:type="spellStart"/>
      <w:r w:rsidR="00603033">
        <w:rPr>
          <w:lang w:val="fr-FR"/>
        </w:rPr>
        <w:t>Officer</w:t>
      </w:r>
      <w:proofErr w:type="spellEnd"/>
      <w:r w:rsidR="00603033">
        <w:rPr>
          <w:lang w:val="fr-FR"/>
        </w:rPr>
        <w:t xml:space="preserve"> </w:t>
      </w:r>
      <w:r w:rsidRPr="00840148">
        <w:rPr>
          <w:lang w:val="fr-FR"/>
        </w:rPr>
        <w:t xml:space="preserve">de l’état des leçons apprises </w:t>
      </w:r>
      <w:r w:rsidR="003A4E8E" w:rsidRPr="00840148">
        <w:rPr>
          <w:lang w:val="fr-FR"/>
        </w:rPr>
        <w:t xml:space="preserve">et bonnes pratiques captées durant l’implantation du projet. </w:t>
      </w:r>
      <w:r w:rsidR="003A4E8E" w:rsidRPr="00840148">
        <w:t xml:space="preserve">Un </w:t>
      </w:r>
      <w:proofErr w:type="spellStart"/>
      <w:r w:rsidR="003A4E8E" w:rsidRPr="00840148">
        <w:t>canevas</w:t>
      </w:r>
      <w:proofErr w:type="spellEnd"/>
      <w:r w:rsidR="003A4E8E" w:rsidRPr="00840148">
        <w:t xml:space="preserve"> de rapportage sera </w:t>
      </w:r>
      <w:proofErr w:type="spellStart"/>
      <w:r w:rsidR="003A4E8E" w:rsidRPr="00840148">
        <w:t>fourni</w:t>
      </w:r>
      <w:proofErr w:type="spellEnd"/>
      <w:r w:rsidR="003A4E8E" w:rsidRPr="00840148">
        <w:t xml:space="preserve"> à </w:t>
      </w:r>
      <w:proofErr w:type="spellStart"/>
      <w:r w:rsidR="003A4E8E" w:rsidRPr="00840148">
        <w:t>cet</w:t>
      </w:r>
      <w:proofErr w:type="spellEnd"/>
      <w:r w:rsidR="003A4E8E" w:rsidRPr="00840148">
        <w:t xml:space="preserve"> </w:t>
      </w:r>
      <w:proofErr w:type="spellStart"/>
      <w:r w:rsidR="003A4E8E" w:rsidRPr="00840148">
        <w:t>effet</w:t>
      </w:r>
      <w:proofErr w:type="spellEnd"/>
      <w:r w:rsidR="003A4E8E" w:rsidRPr="00840148">
        <w:t xml:space="preserve">.  </w:t>
      </w:r>
    </w:p>
    <w:p w:rsidR="006F105B" w:rsidRPr="00840148" w:rsidRDefault="006F105B">
      <w:r w:rsidRPr="00840148">
        <w:br w:type="page"/>
      </w:r>
    </w:p>
    <w:p w:rsidR="008A14C9" w:rsidRPr="00840148" w:rsidRDefault="008A14C9" w:rsidP="00AD2F01">
      <w:pPr>
        <w:pStyle w:val="Paragraphedeliste"/>
        <w:numPr>
          <w:ilvl w:val="0"/>
          <w:numId w:val="1"/>
        </w:numPr>
        <w:rPr>
          <w:rFonts w:ascii="Agency FB" w:hAnsi="Agency FB"/>
          <w:b/>
          <w:color w:val="7030A0"/>
          <w:sz w:val="28"/>
        </w:rPr>
      </w:pPr>
      <w:r w:rsidRPr="00840148">
        <w:rPr>
          <w:rFonts w:ascii="Agency FB" w:hAnsi="Agency FB"/>
          <w:b/>
          <w:color w:val="7030A0"/>
          <w:sz w:val="28"/>
        </w:rPr>
        <w:lastRenderedPageBreak/>
        <w:t>ROLES ET RESPONSABILITE</w:t>
      </w:r>
      <w:r w:rsidR="00891C24" w:rsidRPr="00840148">
        <w:rPr>
          <w:rFonts w:ascii="Agency FB" w:hAnsi="Agency FB"/>
          <w:b/>
          <w:color w:val="7030A0"/>
          <w:sz w:val="28"/>
        </w:rPr>
        <w:t>S</w:t>
      </w:r>
    </w:p>
    <w:tbl>
      <w:tblPr>
        <w:tblW w:w="9493" w:type="dxa"/>
        <w:tblCellMar>
          <w:left w:w="70" w:type="dxa"/>
          <w:right w:w="70" w:type="dxa"/>
        </w:tblCellMar>
        <w:tblLook w:val="04A0" w:firstRow="1" w:lastRow="0" w:firstColumn="1" w:lastColumn="0" w:noHBand="0" w:noVBand="1"/>
      </w:tblPr>
      <w:tblGrid>
        <w:gridCol w:w="3040"/>
        <w:gridCol w:w="6453"/>
      </w:tblGrid>
      <w:tr w:rsidR="006F105B" w:rsidRPr="00840148" w:rsidTr="006F105B">
        <w:trPr>
          <w:trHeight w:val="300"/>
        </w:trPr>
        <w:tc>
          <w:tcPr>
            <w:tcW w:w="304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6F105B" w:rsidRPr="00840148" w:rsidRDefault="006F105B" w:rsidP="006F105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Fonctions</w:t>
            </w:r>
          </w:p>
        </w:tc>
        <w:tc>
          <w:tcPr>
            <w:tcW w:w="6453" w:type="dxa"/>
            <w:tcBorders>
              <w:top w:val="single" w:sz="4" w:space="0" w:color="auto"/>
              <w:left w:val="nil"/>
              <w:bottom w:val="single" w:sz="4" w:space="0" w:color="auto"/>
              <w:right w:val="single" w:sz="4" w:space="0" w:color="auto"/>
            </w:tcBorders>
            <w:shd w:val="clear" w:color="000000" w:fill="C00000"/>
            <w:noWrap/>
            <w:vAlign w:val="bottom"/>
            <w:hideMark/>
          </w:tcPr>
          <w:p w:rsidR="006F105B" w:rsidRPr="00840148" w:rsidRDefault="006F105B" w:rsidP="006F105B">
            <w:pPr>
              <w:spacing w:after="0" w:line="240" w:lineRule="auto"/>
              <w:jc w:val="center"/>
              <w:rPr>
                <w:rFonts w:eastAsia="Times New Roman" w:cs="Calibri"/>
                <w:b/>
                <w:bCs/>
                <w:color w:val="FFFFFF"/>
                <w:lang w:val="fr-FR" w:eastAsia="fr-FR"/>
              </w:rPr>
            </w:pPr>
            <w:r w:rsidRPr="00840148">
              <w:rPr>
                <w:rFonts w:eastAsia="Times New Roman" w:cs="Calibri"/>
                <w:b/>
                <w:bCs/>
                <w:color w:val="FFFFFF"/>
                <w:lang w:val="fr-FR" w:eastAsia="fr-FR"/>
              </w:rPr>
              <w:t>Responsabilités/ Livrables</w:t>
            </w:r>
          </w:p>
        </w:tc>
      </w:tr>
      <w:tr w:rsidR="006F105B" w:rsidRPr="00A53605" w:rsidTr="009E748E">
        <w:trPr>
          <w:trHeight w:val="1386"/>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F105B" w:rsidRPr="00840148" w:rsidRDefault="006F105B" w:rsidP="009E748E">
            <w:pPr>
              <w:spacing w:after="0" w:line="240" w:lineRule="auto"/>
              <w:rPr>
                <w:rFonts w:eastAsia="Times New Roman" w:cs="Calibri"/>
                <w:b/>
                <w:bCs/>
                <w:color w:val="000000"/>
                <w:lang w:val="fr-FR" w:eastAsia="fr-FR"/>
              </w:rPr>
            </w:pPr>
            <w:r w:rsidRPr="00840148">
              <w:rPr>
                <w:rFonts w:eastAsia="Times New Roman" w:cs="Calibri"/>
                <w:b/>
                <w:bCs/>
                <w:color w:val="000000"/>
                <w:lang w:val="fr-FR" w:eastAsia="fr-FR"/>
              </w:rPr>
              <w:t xml:space="preserve">MEAL </w:t>
            </w:r>
            <w:proofErr w:type="spellStart"/>
            <w:r w:rsidR="002D365F">
              <w:rPr>
                <w:rFonts w:eastAsia="Times New Roman" w:cs="Calibri"/>
                <w:b/>
                <w:bCs/>
                <w:color w:val="000000"/>
                <w:lang w:val="fr-FR" w:eastAsia="fr-FR"/>
              </w:rPr>
              <w:t>Officer</w:t>
            </w:r>
            <w:proofErr w:type="spellEnd"/>
            <w:r w:rsidR="002D365F">
              <w:rPr>
                <w:rFonts w:eastAsia="Times New Roman" w:cs="Calibri"/>
                <w:b/>
                <w:bCs/>
                <w:color w:val="000000"/>
                <w:lang w:val="fr-FR" w:eastAsia="fr-FR"/>
              </w:rPr>
              <w:t xml:space="preserve"> </w:t>
            </w:r>
            <w:r w:rsidRPr="00840148">
              <w:rPr>
                <w:rFonts w:eastAsia="Times New Roman" w:cs="Calibri"/>
                <w:b/>
                <w:bCs/>
                <w:color w:val="000000"/>
                <w:lang w:val="fr-FR" w:eastAsia="fr-FR"/>
              </w:rPr>
              <w:t>(MEAL SCI)</w:t>
            </w:r>
          </w:p>
        </w:tc>
        <w:tc>
          <w:tcPr>
            <w:tcW w:w="6453" w:type="dxa"/>
            <w:tcBorders>
              <w:top w:val="nil"/>
              <w:left w:val="nil"/>
              <w:bottom w:val="single" w:sz="4" w:space="0" w:color="auto"/>
              <w:right w:val="single" w:sz="4" w:space="0" w:color="auto"/>
            </w:tcBorders>
            <w:shd w:val="clear" w:color="auto" w:fill="auto"/>
            <w:hideMark/>
          </w:tcPr>
          <w:p w:rsidR="006F105B" w:rsidRPr="00840148" w:rsidRDefault="006F105B" w:rsidP="00BF25F9">
            <w:pPr>
              <w:spacing w:after="0" w:line="240" w:lineRule="auto"/>
              <w:rPr>
                <w:rFonts w:eastAsia="Times New Roman" w:cs="Calibri"/>
                <w:color w:val="000000"/>
                <w:lang w:val="fr-FR" w:eastAsia="fr-FR"/>
              </w:rPr>
            </w:pPr>
            <w:r w:rsidRPr="00840148">
              <w:rPr>
                <w:rFonts w:eastAsia="Times New Roman" w:cs="Calibri"/>
                <w:color w:val="000000"/>
                <w:lang w:val="fr-FR" w:eastAsia="fr-FR"/>
              </w:rPr>
              <w:t xml:space="preserve">Assurer que les équipes projet et le bureau pays </w:t>
            </w:r>
            <w:r w:rsidR="00796124">
              <w:rPr>
                <w:rFonts w:eastAsia="Times New Roman" w:cs="Calibri"/>
                <w:color w:val="000000"/>
                <w:lang w:val="fr-FR" w:eastAsia="fr-FR"/>
              </w:rPr>
              <w:t>soient</w:t>
            </w:r>
            <w:r w:rsidRPr="00840148">
              <w:rPr>
                <w:rFonts w:eastAsia="Times New Roman" w:cs="Calibri"/>
                <w:color w:val="000000"/>
                <w:lang w:val="fr-FR" w:eastAsia="fr-FR"/>
              </w:rPr>
              <w:t xml:space="preserve"> informés sur les progrès et difficultés d'implantation. S'assurer du suivi à travers des sorties de suivi-supervision. Soumettre les rapports trimestriels au TA MEAL. Coordonner les évaluations (</w:t>
            </w:r>
            <w:proofErr w:type="spellStart"/>
            <w:r w:rsidRPr="00840148">
              <w:rPr>
                <w:rFonts w:eastAsia="Times New Roman" w:cs="Calibri"/>
                <w:color w:val="000000"/>
                <w:lang w:val="fr-FR" w:eastAsia="fr-FR"/>
              </w:rPr>
              <w:t>baseline</w:t>
            </w:r>
            <w:proofErr w:type="spellEnd"/>
            <w:r w:rsidRPr="00840148">
              <w:rPr>
                <w:rFonts w:eastAsia="Times New Roman" w:cs="Calibri"/>
                <w:color w:val="000000"/>
                <w:lang w:val="fr-FR" w:eastAsia="fr-FR"/>
              </w:rPr>
              <w:t xml:space="preserve">, </w:t>
            </w:r>
            <w:proofErr w:type="spellStart"/>
            <w:r w:rsidRPr="00840148">
              <w:rPr>
                <w:rFonts w:eastAsia="Times New Roman" w:cs="Calibri"/>
                <w:color w:val="000000"/>
                <w:lang w:val="fr-FR" w:eastAsia="fr-FR"/>
              </w:rPr>
              <w:t>midterm</w:t>
            </w:r>
            <w:proofErr w:type="spellEnd"/>
            <w:r w:rsidRPr="00840148">
              <w:rPr>
                <w:rFonts w:eastAsia="Times New Roman" w:cs="Calibri"/>
                <w:color w:val="000000"/>
                <w:lang w:val="fr-FR" w:eastAsia="fr-FR"/>
              </w:rPr>
              <w:t xml:space="preserve">, </w:t>
            </w:r>
            <w:proofErr w:type="spellStart"/>
            <w:r w:rsidRPr="00840148">
              <w:rPr>
                <w:rFonts w:eastAsia="Times New Roman" w:cs="Calibri"/>
                <w:color w:val="000000"/>
                <w:lang w:val="fr-FR" w:eastAsia="fr-FR"/>
              </w:rPr>
              <w:t>endline</w:t>
            </w:r>
            <w:proofErr w:type="spellEnd"/>
            <w:r w:rsidRPr="00840148">
              <w:rPr>
                <w:rFonts w:eastAsia="Times New Roman" w:cs="Calibri"/>
                <w:color w:val="000000"/>
                <w:lang w:val="fr-FR" w:eastAsia="fr-FR"/>
              </w:rPr>
              <w:t>) en con</w:t>
            </w:r>
            <w:r w:rsidR="00B143A7">
              <w:rPr>
                <w:rFonts w:eastAsia="Times New Roman" w:cs="Calibri"/>
                <w:color w:val="000000"/>
                <w:lang w:val="fr-FR" w:eastAsia="fr-FR"/>
              </w:rPr>
              <w:t>s</w:t>
            </w:r>
            <w:r w:rsidRPr="00840148">
              <w:rPr>
                <w:rFonts w:eastAsia="Times New Roman" w:cs="Calibri"/>
                <w:color w:val="000000"/>
                <w:lang w:val="fr-FR" w:eastAsia="fr-FR"/>
              </w:rPr>
              <w:t>ultation avec le</w:t>
            </w:r>
            <w:r w:rsidR="00796124">
              <w:rPr>
                <w:rFonts w:eastAsia="Times New Roman" w:cs="Calibri"/>
                <w:color w:val="000000"/>
                <w:lang w:val="fr-FR" w:eastAsia="fr-FR"/>
              </w:rPr>
              <w:t>s</w:t>
            </w:r>
            <w:r w:rsidRPr="00840148">
              <w:rPr>
                <w:rFonts w:eastAsia="Times New Roman" w:cs="Calibri"/>
                <w:color w:val="000000"/>
                <w:lang w:val="fr-FR" w:eastAsia="fr-FR"/>
              </w:rPr>
              <w:t xml:space="preserve"> partenaire</w:t>
            </w:r>
            <w:r w:rsidR="00796124">
              <w:rPr>
                <w:rFonts w:eastAsia="Times New Roman" w:cs="Calibri"/>
                <w:color w:val="000000"/>
                <w:lang w:val="fr-FR" w:eastAsia="fr-FR"/>
              </w:rPr>
              <w:t>s</w:t>
            </w:r>
            <w:r w:rsidRPr="00840148">
              <w:rPr>
                <w:rFonts w:eastAsia="Times New Roman" w:cs="Calibri"/>
                <w:color w:val="000000"/>
                <w:lang w:val="fr-FR" w:eastAsia="fr-FR"/>
              </w:rPr>
              <w:t xml:space="preserve"> et les équipes du bureau pays</w:t>
            </w:r>
            <w:r w:rsidR="00796124">
              <w:rPr>
                <w:rFonts w:eastAsia="Times New Roman" w:cs="Calibri"/>
                <w:color w:val="000000"/>
                <w:lang w:val="fr-FR" w:eastAsia="fr-FR"/>
              </w:rPr>
              <w:t>.</w:t>
            </w:r>
          </w:p>
        </w:tc>
      </w:tr>
      <w:tr w:rsidR="009E748E" w:rsidRPr="00A53605" w:rsidTr="009E748E">
        <w:trPr>
          <w:trHeight w:val="839"/>
        </w:trPr>
        <w:tc>
          <w:tcPr>
            <w:tcW w:w="3040" w:type="dxa"/>
            <w:tcBorders>
              <w:top w:val="nil"/>
              <w:left w:val="single" w:sz="4" w:space="0" w:color="auto"/>
              <w:bottom w:val="single" w:sz="4" w:space="0" w:color="auto"/>
              <w:right w:val="single" w:sz="4" w:space="0" w:color="auto"/>
            </w:tcBorders>
            <w:shd w:val="clear" w:color="auto" w:fill="auto"/>
            <w:noWrap/>
            <w:vAlign w:val="center"/>
          </w:tcPr>
          <w:p w:rsidR="009E748E" w:rsidRPr="00840148" w:rsidRDefault="009E748E" w:rsidP="009E748E">
            <w:pPr>
              <w:spacing w:after="0" w:line="240" w:lineRule="auto"/>
              <w:rPr>
                <w:rFonts w:eastAsia="Times New Roman" w:cs="Calibri"/>
                <w:b/>
                <w:bCs/>
                <w:color w:val="000000"/>
                <w:lang w:val="fr-FR" w:eastAsia="fr-FR"/>
              </w:rPr>
            </w:pPr>
            <w:r>
              <w:rPr>
                <w:rFonts w:eastAsia="Times New Roman" w:cs="Calibri"/>
                <w:b/>
                <w:bCs/>
                <w:color w:val="000000"/>
                <w:lang w:val="fr-FR" w:eastAsia="fr-FR"/>
              </w:rPr>
              <w:t>Coordinateur de Zone du projet</w:t>
            </w:r>
          </w:p>
        </w:tc>
        <w:tc>
          <w:tcPr>
            <w:tcW w:w="6453" w:type="dxa"/>
            <w:tcBorders>
              <w:top w:val="nil"/>
              <w:left w:val="nil"/>
              <w:bottom w:val="single" w:sz="4" w:space="0" w:color="auto"/>
              <w:right w:val="single" w:sz="4" w:space="0" w:color="auto"/>
            </w:tcBorders>
            <w:shd w:val="clear" w:color="auto" w:fill="auto"/>
          </w:tcPr>
          <w:p w:rsidR="009E748E" w:rsidRPr="009E748E" w:rsidRDefault="009E748E" w:rsidP="00BF25F9">
            <w:pPr>
              <w:spacing w:after="0" w:line="240" w:lineRule="auto"/>
              <w:rPr>
                <w:rFonts w:eastAsia="Times New Roman" w:cs="Calibri"/>
                <w:color w:val="000000"/>
                <w:lang w:val="fr-FR" w:eastAsia="fr-FR"/>
              </w:rPr>
            </w:pPr>
            <w:r w:rsidRPr="009E748E">
              <w:rPr>
                <w:rFonts w:ascii="Arial" w:hAnsi="Arial" w:cs="Arial"/>
                <w:color w:val="202124"/>
                <w:shd w:val="clear" w:color="auto" w:fill="FFFFFF"/>
                <w:lang w:val="fr-FR"/>
              </w:rPr>
              <w:t>Assurer la coordination et de la gestion de tous les aspects de la mise en œuvre des activités du projet selon le calendrier prévu. Garantir la bonne exécution des </w:t>
            </w:r>
            <w:r w:rsidRPr="009E748E">
              <w:rPr>
                <w:rFonts w:ascii="Arial" w:hAnsi="Arial" w:cs="Arial"/>
                <w:bCs/>
                <w:color w:val="202124"/>
                <w:shd w:val="clear" w:color="auto" w:fill="FFFFFF"/>
                <w:lang w:val="fr-FR"/>
              </w:rPr>
              <w:t>activités</w:t>
            </w:r>
          </w:p>
        </w:tc>
      </w:tr>
      <w:tr w:rsidR="006F105B" w:rsidRPr="00A53605" w:rsidTr="009E748E">
        <w:trPr>
          <w:trHeight w:val="9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F105B" w:rsidRPr="00840148" w:rsidRDefault="006F105B" w:rsidP="009E748E">
            <w:pPr>
              <w:spacing w:after="0" w:line="240" w:lineRule="auto"/>
              <w:rPr>
                <w:rFonts w:eastAsia="Times New Roman" w:cs="Calibri"/>
                <w:b/>
                <w:bCs/>
                <w:color w:val="000000"/>
                <w:lang w:val="fr-FR" w:eastAsia="fr-FR"/>
              </w:rPr>
            </w:pPr>
            <w:r w:rsidRPr="00840148">
              <w:rPr>
                <w:rFonts w:eastAsia="Times New Roman" w:cs="Calibri"/>
                <w:b/>
                <w:bCs/>
                <w:color w:val="000000"/>
                <w:lang w:val="fr-FR" w:eastAsia="fr-FR"/>
              </w:rPr>
              <w:t xml:space="preserve">MEAL </w:t>
            </w:r>
            <w:r w:rsidR="00796124">
              <w:rPr>
                <w:rFonts w:eastAsia="Times New Roman" w:cs="Calibri"/>
                <w:b/>
                <w:bCs/>
                <w:color w:val="000000"/>
                <w:lang w:val="fr-FR" w:eastAsia="fr-FR"/>
              </w:rPr>
              <w:t>PMO (AMMIE, AZND, SOS J et D)</w:t>
            </w:r>
          </w:p>
        </w:tc>
        <w:tc>
          <w:tcPr>
            <w:tcW w:w="6453" w:type="dxa"/>
            <w:tcBorders>
              <w:top w:val="nil"/>
              <w:left w:val="nil"/>
              <w:bottom w:val="single" w:sz="4" w:space="0" w:color="auto"/>
              <w:right w:val="single" w:sz="4" w:space="0" w:color="auto"/>
            </w:tcBorders>
            <w:shd w:val="clear" w:color="auto" w:fill="auto"/>
            <w:hideMark/>
          </w:tcPr>
          <w:p w:rsidR="006F105B" w:rsidRPr="00840148" w:rsidRDefault="006F105B" w:rsidP="00E21FC1">
            <w:pPr>
              <w:spacing w:after="0" w:line="240" w:lineRule="auto"/>
              <w:rPr>
                <w:rFonts w:eastAsia="Times New Roman" w:cs="Calibri"/>
                <w:color w:val="000000"/>
                <w:lang w:val="fr-FR" w:eastAsia="fr-FR"/>
              </w:rPr>
            </w:pPr>
            <w:r w:rsidRPr="00840148">
              <w:rPr>
                <w:rFonts w:eastAsia="Times New Roman" w:cs="Calibri"/>
                <w:color w:val="000000"/>
                <w:lang w:val="fr-FR" w:eastAsia="fr-FR"/>
              </w:rPr>
              <w:t xml:space="preserve">Assurer le suivi des activités </w:t>
            </w:r>
            <w:r w:rsidR="009E748E" w:rsidRPr="00840148">
              <w:rPr>
                <w:rFonts w:eastAsia="Times New Roman" w:cs="Calibri"/>
                <w:color w:val="000000"/>
                <w:lang w:val="fr-FR" w:eastAsia="fr-FR"/>
              </w:rPr>
              <w:t>implémentées</w:t>
            </w:r>
            <w:r w:rsidRPr="00840148">
              <w:rPr>
                <w:rFonts w:eastAsia="Times New Roman" w:cs="Calibri"/>
                <w:color w:val="000000"/>
                <w:lang w:val="fr-FR" w:eastAsia="fr-FR"/>
              </w:rPr>
              <w:t xml:space="preserve"> par </w:t>
            </w:r>
            <w:r w:rsidR="00796124">
              <w:rPr>
                <w:rFonts w:eastAsia="Times New Roman" w:cs="Calibri"/>
                <w:color w:val="000000"/>
                <w:lang w:val="fr-FR" w:eastAsia="fr-FR"/>
              </w:rPr>
              <w:t>le partenaire</w:t>
            </w:r>
            <w:r w:rsidRPr="00840148">
              <w:rPr>
                <w:rFonts w:eastAsia="Times New Roman" w:cs="Calibri"/>
                <w:color w:val="000000"/>
                <w:lang w:val="fr-FR" w:eastAsia="fr-FR"/>
              </w:rPr>
              <w:t xml:space="preserve"> et assurer le </w:t>
            </w:r>
            <w:proofErr w:type="spellStart"/>
            <w:r w:rsidRPr="00840148">
              <w:rPr>
                <w:rFonts w:eastAsia="Times New Roman" w:cs="Calibri"/>
                <w:color w:val="000000"/>
                <w:lang w:val="fr-FR" w:eastAsia="fr-FR"/>
              </w:rPr>
              <w:t>rapprotage</w:t>
            </w:r>
            <w:proofErr w:type="spellEnd"/>
            <w:r w:rsidRPr="00840148">
              <w:rPr>
                <w:rFonts w:eastAsia="Times New Roman" w:cs="Calibri"/>
                <w:color w:val="000000"/>
                <w:lang w:val="fr-FR" w:eastAsia="fr-FR"/>
              </w:rPr>
              <w:t xml:space="preserve"> et la collecte des données en collaboration le MEAL de SCI. </w:t>
            </w:r>
          </w:p>
        </w:tc>
      </w:tr>
      <w:tr w:rsidR="006F105B" w:rsidRPr="00840148" w:rsidTr="009E748E">
        <w:trPr>
          <w:trHeight w:val="9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F105B" w:rsidRPr="00840148" w:rsidRDefault="006F105B" w:rsidP="009E748E">
            <w:pPr>
              <w:spacing w:after="0" w:line="240" w:lineRule="auto"/>
              <w:rPr>
                <w:rFonts w:eastAsia="Times New Roman" w:cs="Calibri"/>
                <w:b/>
                <w:bCs/>
                <w:color w:val="000000"/>
                <w:lang w:val="fr-FR" w:eastAsia="fr-FR"/>
              </w:rPr>
            </w:pPr>
            <w:r w:rsidRPr="00840148">
              <w:rPr>
                <w:rFonts w:eastAsia="Times New Roman" w:cs="Calibri"/>
                <w:b/>
                <w:bCs/>
                <w:color w:val="000000"/>
                <w:lang w:val="fr-FR" w:eastAsia="fr-FR"/>
              </w:rPr>
              <w:t>PM</w:t>
            </w:r>
          </w:p>
        </w:tc>
        <w:tc>
          <w:tcPr>
            <w:tcW w:w="6453" w:type="dxa"/>
            <w:tcBorders>
              <w:top w:val="nil"/>
              <w:left w:val="nil"/>
              <w:bottom w:val="single" w:sz="4" w:space="0" w:color="auto"/>
              <w:right w:val="single" w:sz="4" w:space="0" w:color="auto"/>
            </w:tcBorders>
            <w:shd w:val="clear" w:color="auto" w:fill="auto"/>
            <w:hideMark/>
          </w:tcPr>
          <w:p w:rsidR="006F105B" w:rsidRPr="00840148" w:rsidRDefault="006F105B" w:rsidP="00E21FC1">
            <w:pPr>
              <w:spacing w:after="0" w:line="240" w:lineRule="auto"/>
              <w:rPr>
                <w:rFonts w:eastAsia="Times New Roman" w:cs="Calibri"/>
                <w:color w:val="000000"/>
                <w:lang w:val="fr-FR" w:eastAsia="fr-FR"/>
              </w:rPr>
            </w:pPr>
            <w:r w:rsidRPr="00840148">
              <w:rPr>
                <w:rFonts w:eastAsia="Times New Roman" w:cs="Calibri"/>
                <w:color w:val="000000"/>
                <w:lang w:val="fr-FR" w:eastAsia="fr-FR"/>
              </w:rPr>
              <w:t>Assurer les prises de décisions pour les meilleures orientations stratégiques du projet. Assurer la transmission des rapports annuels au bureau pays</w:t>
            </w:r>
            <w:r w:rsidR="00796124">
              <w:rPr>
                <w:rFonts w:eastAsia="Times New Roman" w:cs="Calibri"/>
                <w:color w:val="000000"/>
                <w:lang w:val="fr-FR" w:eastAsia="fr-FR"/>
              </w:rPr>
              <w:t>.</w:t>
            </w:r>
          </w:p>
        </w:tc>
      </w:tr>
      <w:tr w:rsidR="006F105B" w:rsidRPr="00A53605" w:rsidTr="009E748E">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F105B" w:rsidRPr="00840148" w:rsidRDefault="006F105B" w:rsidP="009E748E">
            <w:pPr>
              <w:spacing w:after="0" w:line="240" w:lineRule="auto"/>
              <w:rPr>
                <w:rFonts w:eastAsia="Times New Roman" w:cs="Calibri"/>
                <w:b/>
                <w:bCs/>
                <w:color w:val="000000"/>
                <w:lang w:val="fr-FR" w:eastAsia="fr-FR"/>
              </w:rPr>
            </w:pPr>
            <w:r w:rsidRPr="00840148">
              <w:rPr>
                <w:rFonts w:eastAsia="Times New Roman" w:cs="Calibri"/>
                <w:b/>
                <w:bCs/>
                <w:color w:val="000000"/>
                <w:lang w:val="fr-FR" w:eastAsia="fr-FR"/>
              </w:rPr>
              <w:t xml:space="preserve">TA </w:t>
            </w:r>
            <w:r w:rsidR="00796124">
              <w:rPr>
                <w:rFonts w:eastAsia="Times New Roman" w:cs="Calibri"/>
                <w:b/>
                <w:bCs/>
                <w:color w:val="000000"/>
                <w:lang w:val="fr-FR" w:eastAsia="fr-FR"/>
              </w:rPr>
              <w:t>SSRA</w:t>
            </w:r>
          </w:p>
        </w:tc>
        <w:tc>
          <w:tcPr>
            <w:tcW w:w="6453" w:type="dxa"/>
            <w:tcBorders>
              <w:top w:val="nil"/>
              <w:left w:val="nil"/>
              <w:bottom w:val="single" w:sz="4" w:space="0" w:color="auto"/>
              <w:right w:val="single" w:sz="4" w:space="0" w:color="auto"/>
            </w:tcBorders>
            <w:shd w:val="clear" w:color="auto" w:fill="auto"/>
            <w:hideMark/>
          </w:tcPr>
          <w:p w:rsidR="006F105B" w:rsidRPr="00840148" w:rsidRDefault="006F105B" w:rsidP="00E21FC1">
            <w:pPr>
              <w:spacing w:after="0" w:line="240" w:lineRule="auto"/>
              <w:rPr>
                <w:rFonts w:eastAsia="Times New Roman" w:cs="Calibri"/>
                <w:color w:val="000000"/>
                <w:lang w:val="fr-FR" w:eastAsia="fr-FR"/>
              </w:rPr>
            </w:pPr>
            <w:r w:rsidRPr="00840148">
              <w:rPr>
                <w:rFonts w:eastAsia="Times New Roman" w:cs="Calibri"/>
                <w:color w:val="000000"/>
                <w:lang w:val="fr-FR" w:eastAsia="fr-FR"/>
              </w:rPr>
              <w:t xml:space="preserve">Assurer le conseil et contribuer au suivi et l'assurance qualité des activités en relations avec la </w:t>
            </w:r>
            <w:r w:rsidR="00796124">
              <w:rPr>
                <w:rFonts w:eastAsia="Times New Roman" w:cs="Calibri"/>
                <w:color w:val="000000"/>
                <w:lang w:val="fr-FR" w:eastAsia="fr-FR"/>
              </w:rPr>
              <w:t>S</w:t>
            </w:r>
            <w:r w:rsidRPr="00840148">
              <w:rPr>
                <w:rFonts w:eastAsia="Times New Roman" w:cs="Calibri"/>
                <w:color w:val="000000"/>
                <w:lang w:val="fr-FR" w:eastAsia="fr-FR"/>
              </w:rPr>
              <w:t>anté</w:t>
            </w:r>
            <w:r w:rsidR="00796124">
              <w:rPr>
                <w:rFonts w:eastAsia="Times New Roman" w:cs="Calibri"/>
                <w:color w:val="000000"/>
                <w:lang w:val="fr-FR" w:eastAsia="fr-FR"/>
              </w:rPr>
              <w:t xml:space="preserve"> Sexuelle et Reproductive des Adolescents.</w:t>
            </w:r>
          </w:p>
        </w:tc>
      </w:tr>
      <w:tr w:rsidR="00796124" w:rsidRPr="00A53605" w:rsidTr="009E748E">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96124" w:rsidRPr="00840148" w:rsidRDefault="00796124" w:rsidP="009E748E">
            <w:pPr>
              <w:spacing w:after="0" w:line="240" w:lineRule="auto"/>
              <w:rPr>
                <w:rFonts w:eastAsia="Times New Roman" w:cs="Calibri"/>
                <w:b/>
                <w:bCs/>
                <w:color w:val="000000"/>
                <w:lang w:val="fr-FR" w:eastAsia="fr-FR"/>
              </w:rPr>
            </w:pPr>
            <w:r>
              <w:rPr>
                <w:rFonts w:eastAsia="Times New Roman" w:cs="Calibri"/>
                <w:b/>
                <w:bCs/>
                <w:color w:val="000000"/>
                <w:lang w:val="fr-FR" w:eastAsia="fr-FR"/>
              </w:rPr>
              <w:t xml:space="preserve">TA </w:t>
            </w:r>
            <w:proofErr w:type="spellStart"/>
            <w:r>
              <w:rPr>
                <w:rFonts w:eastAsia="Times New Roman" w:cs="Calibri"/>
                <w:b/>
                <w:bCs/>
                <w:color w:val="000000"/>
                <w:lang w:val="fr-FR" w:eastAsia="fr-FR"/>
              </w:rPr>
              <w:t>Gender</w:t>
            </w:r>
            <w:proofErr w:type="spellEnd"/>
          </w:p>
        </w:tc>
        <w:tc>
          <w:tcPr>
            <w:tcW w:w="6453" w:type="dxa"/>
            <w:tcBorders>
              <w:top w:val="nil"/>
              <w:left w:val="nil"/>
              <w:bottom w:val="single" w:sz="4" w:space="0" w:color="auto"/>
              <w:right w:val="single" w:sz="4" w:space="0" w:color="auto"/>
            </w:tcBorders>
            <w:shd w:val="clear" w:color="auto" w:fill="auto"/>
          </w:tcPr>
          <w:p w:rsidR="00796124" w:rsidRPr="00840148" w:rsidRDefault="00796124" w:rsidP="00E21FC1">
            <w:pPr>
              <w:spacing w:after="0" w:line="240" w:lineRule="auto"/>
              <w:rPr>
                <w:rFonts w:eastAsia="Times New Roman" w:cs="Calibri"/>
                <w:color w:val="000000"/>
                <w:lang w:val="fr-FR" w:eastAsia="fr-FR"/>
              </w:rPr>
            </w:pPr>
            <w:r w:rsidRPr="00840148">
              <w:rPr>
                <w:rFonts w:eastAsia="Times New Roman" w:cs="Calibri"/>
                <w:color w:val="000000"/>
                <w:lang w:val="fr-FR" w:eastAsia="fr-FR"/>
              </w:rPr>
              <w:t xml:space="preserve">Assurer le conseil et contribuer au suivi et l'assurance qualité des activités en relations avec </w:t>
            </w:r>
            <w:r>
              <w:rPr>
                <w:rFonts w:eastAsia="Times New Roman" w:cs="Calibri"/>
                <w:color w:val="000000"/>
                <w:lang w:val="fr-FR" w:eastAsia="fr-FR"/>
              </w:rPr>
              <w:t>le genre.</w:t>
            </w:r>
          </w:p>
        </w:tc>
      </w:tr>
      <w:tr w:rsidR="00796124" w:rsidRPr="00A53605" w:rsidTr="009E748E">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96124" w:rsidRPr="00840148" w:rsidRDefault="00796124" w:rsidP="009E748E">
            <w:pPr>
              <w:spacing w:after="0" w:line="240" w:lineRule="auto"/>
              <w:rPr>
                <w:rFonts w:eastAsia="Times New Roman" w:cs="Calibri"/>
                <w:b/>
                <w:bCs/>
                <w:color w:val="000000"/>
                <w:lang w:val="fr-FR" w:eastAsia="fr-FR"/>
              </w:rPr>
            </w:pPr>
            <w:r>
              <w:rPr>
                <w:rFonts w:eastAsia="Times New Roman" w:cs="Calibri"/>
                <w:b/>
                <w:bCs/>
                <w:color w:val="000000"/>
                <w:lang w:val="fr-FR" w:eastAsia="fr-FR"/>
              </w:rPr>
              <w:t>TA Education</w:t>
            </w:r>
          </w:p>
        </w:tc>
        <w:tc>
          <w:tcPr>
            <w:tcW w:w="6453" w:type="dxa"/>
            <w:tcBorders>
              <w:top w:val="nil"/>
              <w:left w:val="nil"/>
              <w:bottom w:val="single" w:sz="4" w:space="0" w:color="auto"/>
              <w:right w:val="single" w:sz="4" w:space="0" w:color="auto"/>
            </w:tcBorders>
            <w:shd w:val="clear" w:color="auto" w:fill="auto"/>
          </w:tcPr>
          <w:p w:rsidR="00796124" w:rsidRPr="00840148" w:rsidRDefault="00796124" w:rsidP="00E21FC1">
            <w:pPr>
              <w:spacing w:after="0" w:line="240" w:lineRule="auto"/>
              <w:rPr>
                <w:rFonts w:eastAsia="Times New Roman" w:cs="Calibri"/>
                <w:color w:val="000000"/>
                <w:lang w:val="fr-FR" w:eastAsia="fr-FR"/>
              </w:rPr>
            </w:pPr>
            <w:r w:rsidRPr="00840148">
              <w:rPr>
                <w:rFonts w:eastAsia="Times New Roman" w:cs="Calibri"/>
                <w:color w:val="000000"/>
                <w:lang w:val="fr-FR" w:eastAsia="fr-FR"/>
              </w:rPr>
              <w:t xml:space="preserve">Assurer le conseil et contribuer au suivi et l'assurance qualité des activités en relations avec </w:t>
            </w:r>
            <w:r>
              <w:rPr>
                <w:rFonts w:eastAsia="Times New Roman" w:cs="Calibri"/>
                <w:color w:val="000000"/>
                <w:lang w:val="fr-FR" w:eastAsia="fr-FR"/>
              </w:rPr>
              <w:t>l’éducation.</w:t>
            </w:r>
          </w:p>
        </w:tc>
      </w:tr>
      <w:tr w:rsidR="006F105B" w:rsidRPr="00A53605" w:rsidTr="009E748E">
        <w:trPr>
          <w:trHeight w:val="951"/>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6F105B" w:rsidRPr="00840148" w:rsidRDefault="006F105B" w:rsidP="009E748E">
            <w:pPr>
              <w:spacing w:after="0" w:line="240" w:lineRule="auto"/>
              <w:rPr>
                <w:rFonts w:eastAsia="Times New Roman" w:cs="Calibri"/>
                <w:b/>
                <w:bCs/>
                <w:color w:val="000000"/>
                <w:lang w:val="fr-FR" w:eastAsia="fr-FR"/>
              </w:rPr>
            </w:pPr>
            <w:r w:rsidRPr="00840148">
              <w:rPr>
                <w:rFonts w:eastAsia="Times New Roman" w:cs="Calibri"/>
                <w:b/>
                <w:bCs/>
                <w:color w:val="000000"/>
                <w:lang w:val="fr-FR" w:eastAsia="fr-FR"/>
              </w:rPr>
              <w:t xml:space="preserve">TA MEAL </w:t>
            </w:r>
          </w:p>
        </w:tc>
        <w:tc>
          <w:tcPr>
            <w:tcW w:w="6453" w:type="dxa"/>
            <w:tcBorders>
              <w:top w:val="nil"/>
              <w:left w:val="nil"/>
              <w:bottom w:val="single" w:sz="4" w:space="0" w:color="auto"/>
              <w:right w:val="single" w:sz="4" w:space="0" w:color="auto"/>
            </w:tcBorders>
            <w:shd w:val="clear" w:color="auto" w:fill="auto"/>
            <w:hideMark/>
          </w:tcPr>
          <w:p w:rsidR="006F105B" w:rsidRPr="00840148" w:rsidRDefault="006F105B" w:rsidP="00E21FC1">
            <w:pPr>
              <w:spacing w:after="0" w:line="240" w:lineRule="auto"/>
              <w:rPr>
                <w:rFonts w:eastAsia="Times New Roman" w:cs="Calibri"/>
                <w:color w:val="000000"/>
                <w:lang w:val="fr-FR" w:eastAsia="fr-FR"/>
              </w:rPr>
            </w:pPr>
            <w:r w:rsidRPr="00840148">
              <w:rPr>
                <w:rFonts w:eastAsia="Times New Roman" w:cs="Calibri"/>
                <w:color w:val="000000"/>
                <w:lang w:val="fr-FR" w:eastAsia="fr-FR"/>
              </w:rPr>
              <w:t>Orienter et appuyer l'assistant MEAL dans le suivi des indicateurs, la mise en place du mécanisme de redevabilité, la planification des évaluations et la documentation des leçons apprises</w:t>
            </w:r>
            <w:r w:rsidR="00796124">
              <w:rPr>
                <w:rFonts w:eastAsia="Times New Roman" w:cs="Calibri"/>
                <w:color w:val="000000"/>
                <w:lang w:val="fr-FR" w:eastAsia="fr-FR"/>
              </w:rPr>
              <w:t>.</w:t>
            </w:r>
          </w:p>
        </w:tc>
      </w:tr>
    </w:tbl>
    <w:p w:rsidR="0096548B" w:rsidRPr="00840148" w:rsidRDefault="0096548B" w:rsidP="006F105B">
      <w:pPr>
        <w:ind w:left="360"/>
        <w:rPr>
          <w:lang w:val="fr-FR"/>
        </w:rPr>
      </w:pPr>
    </w:p>
    <w:p w:rsidR="008A14C9" w:rsidRPr="00840148" w:rsidRDefault="00E70924" w:rsidP="00AD2F01">
      <w:pPr>
        <w:pStyle w:val="Paragraphedeliste"/>
        <w:numPr>
          <w:ilvl w:val="0"/>
          <w:numId w:val="1"/>
        </w:numPr>
        <w:rPr>
          <w:rFonts w:ascii="Agency FB" w:hAnsi="Agency FB"/>
          <w:b/>
          <w:color w:val="7030A0"/>
          <w:sz w:val="28"/>
        </w:rPr>
      </w:pPr>
      <w:r w:rsidRPr="00840148">
        <w:rPr>
          <w:rFonts w:ascii="Agency FB" w:hAnsi="Agency FB"/>
          <w:b/>
          <w:noProof/>
          <w:color w:val="7030A0"/>
          <w:sz w:val="28"/>
          <w:lang w:val="fr-FR" w:eastAsia="fr-FR"/>
        </w:rPr>
        <mc:AlternateContent>
          <mc:Choice Requires="wpg">
            <w:drawing>
              <wp:anchor distT="0" distB="0" distL="114300" distR="114300" simplePos="0" relativeHeight="251658240" behindDoc="0" locked="0" layoutInCell="1" allowOverlap="1">
                <wp:simplePos x="0" y="0"/>
                <wp:positionH relativeFrom="column">
                  <wp:posOffset>2067560</wp:posOffset>
                </wp:positionH>
                <wp:positionV relativeFrom="paragraph">
                  <wp:posOffset>288925</wp:posOffset>
                </wp:positionV>
                <wp:extent cx="2605405" cy="845185"/>
                <wp:effectExtent l="0" t="0" r="4445" b="0"/>
                <wp:wrapNone/>
                <wp:docPr id="2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5405" cy="845185"/>
                          <a:chOff x="0" y="0"/>
                          <a:chExt cx="2605177" cy="845389"/>
                        </a:xfrm>
                      </wpg:grpSpPr>
                      <wps:wsp>
                        <wps:cNvPr id="217" name="Zone de texte 2"/>
                        <wps:cNvSpPr txBox="1">
                          <a:spLocks noChangeArrowheads="1"/>
                        </wps:cNvSpPr>
                        <wps:spPr bwMode="auto">
                          <a:xfrm>
                            <a:off x="0" y="0"/>
                            <a:ext cx="1863090" cy="664210"/>
                          </a:xfrm>
                          <a:prstGeom prst="rect">
                            <a:avLst/>
                          </a:prstGeom>
                          <a:solidFill>
                            <a:srgbClr val="FFFFFF"/>
                          </a:solidFill>
                          <a:ln w="9525">
                            <a:solidFill>
                              <a:srgbClr val="000000"/>
                            </a:solidFill>
                            <a:miter lim="800000"/>
                            <a:headEnd/>
                            <a:tailEnd/>
                          </a:ln>
                        </wps:spPr>
                        <wps:txbx>
                          <w:txbxContent>
                            <w:p w:rsidR="00404CEB" w:rsidRPr="0010658A" w:rsidRDefault="00404CEB">
                              <w:pPr>
                                <w:rPr>
                                  <w:lang w:val="fr-FR"/>
                                </w:rPr>
                              </w:pPr>
                              <w:r w:rsidRPr="0010658A">
                                <w:rPr>
                                  <w:lang w:val="fr-FR"/>
                                </w:rPr>
                                <w:t xml:space="preserve">Equipe SCI Bureau Pays (TA MEAL, TA </w:t>
                              </w:r>
                              <w:r>
                                <w:rPr>
                                  <w:lang w:val="fr-FR"/>
                                </w:rPr>
                                <w:t xml:space="preserve">SSRA, TA </w:t>
                              </w:r>
                              <w:proofErr w:type="spellStart"/>
                              <w:r>
                                <w:rPr>
                                  <w:lang w:val="fr-FR"/>
                                </w:rPr>
                                <w:t>Gender</w:t>
                              </w:r>
                              <w:proofErr w:type="spellEnd"/>
                              <w:r>
                                <w:rPr>
                                  <w:lang w:val="fr-FR"/>
                                </w:rPr>
                                <w:t xml:space="preserve"> et TA Education.</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1173192" y="586596"/>
                            <a:ext cx="1431985" cy="258793"/>
                          </a:xfrm>
                          <a:prstGeom prst="rect">
                            <a:avLst/>
                          </a:prstGeom>
                          <a:solidFill>
                            <a:srgbClr val="FFFFFF"/>
                          </a:solidFill>
                          <a:ln w="9525">
                            <a:solidFill>
                              <a:srgbClr val="000000"/>
                            </a:solidFill>
                            <a:miter lim="800000"/>
                            <a:headEnd/>
                            <a:tailEnd/>
                          </a:ln>
                        </wps:spPr>
                        <wps:txbx>
                          <w:txbxContent>
                            <w:p w:rsidR="00404CEB" w:rsidRDefault="00404CEB" w:rsidP="008E0C7B">
                              <w:r>
                                <w:t>Orientations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e 15" o:spid="_x0000_s1033" style="position:absolute;left:0;text-align:left;margin-left:162.8pt;margin-top:22.75pt;width:205.15pt;height:66.55pt;z-index:251658240" coordsize="2605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">
                <v:shape id="_x0000_s1034" type="#_x0000_t202" style="position:absolute;width:18630;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404CEB" w:rsidRPr="0010658A" w:rsidRDefault="00404CEB">
                        <w:pPr>
                          <w:rPr>
                            <w:lang w:val="fr-FR"/>
                          </w:rPr>
                        </w:pPr>
                        <w:r w:rsidRPr="0010658A">
                          <w:rPr>
                            <w:lang w:val="fr-FR"/>
                          </w:rPr>
                          <w:t xml:space="preserve">Equipe SCI Bureau Pays (TA MEAL, TA </w:t>
                        </w:r>
                        <w:r>
                          <w:rPr>
                            <w:lang w:val="fr-FR"/>
                          </w:rPr>
                          <w:t xml:space="preserve">SSRA, TA </w:t>
                        </w:r>
                        <w:proofErr w:type="spellStart"/>
                        <w:r>
                          <w:rPr>
                            <w:lang w:val="fr-FR"/>
                          </w:rPr>
                          <w:t>Gender</w:t>
                        </w:r>
                        <w:proofErr w:type="spellEnd"/>
                        <w:r>
                          <w:rPr>
                            <w:lang w:val="fr-FR"/>
                          </w:rPr>
                          <w:t xml:space="preserve"> et TA Education.</w:t>
                        </w:r>
                      </w:p>
                    </w:txbxContent>
                  </v:textbox>
                </v:shape>
                <v:shape id="_x0000_s1035" type="#_x0000_t202" style="position:absolute;left:11731;top:5865;width:1432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404CEB" w:rsidRDefault="00404CEB" w:rsidP="008E0C7B">
                        <w:r>
                          <w:t>Orientations</w:t>
                        </w:r>
                      </w:p>
                    </w:txbxContent>
                  </v:textbox>
                </v:shape>
              </v:group>
            </w:pict>
          </mc:Fallback>
        </mc:AlternateContent>
      </w:r>
      <w:r w:rsidR="008A14C9" w:rsidRPr="00840148">
        <w:rPr>
          <w:rFonts w:ascii="Agency FB" w:hAnsi="Agency FB"/>
          <w:b/>
          <w:color w:val="7030A0"/>
          <w:sz w:val="28"/>
        </w:rPr>
        <w:t>CIRCUIT DE DONNEES</w:t>
      </w:r>
    </w:p>
    <w:p w:rsidR="00975ACA" w:rsidRPr="00840148" w:rsidRDefault="00975ACA" w:rsidP="00975ACA">
      <w:pPr>
        <w:ind w:left="360"/>
      </w:pPr>
    </w:p>
    <w:p w:rsidR="00975ACA" w:rsidRPr="00840148" w:rsidRDefault="00975ACA" w:rsidP="0096548B">
      <w:pPr>
        <w:pStyle w:val="Paragraphedeliste"/>
      </w:pPr>
    </w:p>
    <w:p w:rsidR="00975ACA" w:rsidRPr="00840148" w:rsidRDefault="00975ACA" w:rsidP="0096548B">
      <w:pPr>
        <w:pStyle w:val="Paragraphedeliste"/>
      </w:pPr>
    </w:p>
    <w:p w:rsidR="00975ACA" w:rsidRPr="00840148" w:rsidRDefault="00E70924" w:rsidP="0096548B">
      <w:pPr>
        <w:pStyle w:val="Paragraphedeliste"/>
      </w:pPr>
      <w:r w:rsidRPr="00840148">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2938780</wp:posOffset>
                </wp:positionH>
                <wp:positionV relativeFrom="paragraph">
                  <wp:posOffset>13970</wp:posOffset>
                </wp:positionV>
                <wp:extent cx="0" cy="259080"/>
                <wp:effectExtent l="9525" t="10795" r="9525" b="15875"/>
                <wp:wrapNone/>
                <wp:docPr id="24"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ACC1BA" id="Connecteur droit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pt,1.1pt" to="231.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" strokecolor="#ed7d31" strokeweight="1.5pt">
                <v:stroke joinstyle="miter"/>
              </v:line>
            </w:pict>
          </mc:Fallback>
        </mc:AlternateContent>
      </w:r>
    </w:p>
    <w:p w:rsidR="00975ACA" w:rsidRPr="00840148" w:rsidRDefault="00E70924" w:rsidP="0096548B">
      <w:pPr>
        <w:pStyle w:val="Paragraphedeliste"/>
      </w:pPr>
      <w:r w:rsidRPr="00840148">
        <w:rPr>
          <w:noProof/>
          <w:lang w:val="fr-FR" w:eastAsia="fr-FR"/>
        </w:rPr>
        <mc:AlternateContent>
          <mc:Choice Requires="wpg">
            <w:drawing>
              <wp:anchor distT="0" distB="0" distL="114300" distR="114300" simplePos="0" relativeHeight="251657216" behindDoc="0" locked="0" layoutInCell="1" allowOverlap="1">
                <wp:simplePos x="0" y="0"/>
                <wp:positionH relativeFrom="column">
                  <wp:posOffset>2050415</wp:posOffset>
                </wp:positionH>
                <wp:positionV relativeFrom="paragraph">
                  <wp:posOffset>80010</wp:posOffset>
                </wp:positionV>
                <wp:extent cx="2630805" cy="707390"/>
                <wp:effectExtent l="0" t="0" r="0" b="0"/>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0805" cy="707390"/>
                          <a:chOff x="0" y="0"/>
                          <a:chExt cx="2631057" cy="707366"/>
                        </a:xfrm>
                      </wpg:grpSpPr>
                      <wps:wsp>
                        <wps:cNvPr id="15" name="Zone de texte 2"/>
                        <wps:cNvSpPr txBox="1">
                          <a:spLocks noChangeArrowheads="1"/>
                        </wps:cNvSpPr>
                        <wps:spPr bwMode="auto">
                          <a:xfrm>
                            <a:off x="0" y="0"/>
                            <a:ext cx="1871345" cy="621030"/>
                          </a:xfrm>
                          <a:prstGeom prst="rect">
                            <a:avLst/>
                          </a:prstGeom>
                          <a:solidFill>
                            <a:srgbClr val="FFFFFF"/>
                          </a:solidFill>
                          <a:ln w="9525">
                            <a:solidFill>
                              <a:srgbClr val="000000"/>
                            </a:solidFill>
                            <a:miter lim="800000"/>
                            <a:headEnd/>
                            <a:tailEnd/>
                          </a:ln>
                        </wps:spPr>
                        <wps:txbx>
                          <w:txbxContent>
                            <w:p w:rsidR="00404CEB" w:rsidRDefault="00404CEB" w:rsidP="00B40C7A">
                              <w:pPr>
                                <w:jc w:val="center"/>
                              </w:pPr>
                              <w:r>
                                <w:t>PM</w:t>
                              </w:r>
                            </w:p>
                          </w:txbxContent>
                        </wps:txbx>
                        <wps:bodyPr rot="0" vert="horz" wrap="square" lIns="91440" tIns="45720" rIns="91440" bIns="45720" anchor="t" anchorCtr="0">
                          <a:noAutofit/>
                        </wps:bodyPr>
                      </wps:wsp>
                      <wps:wsp>
                        <wps:cNvPr id="23" name="Zone de texte 2"/>
                        <wps:cNvSpPr txBox="1">
                          <a:spLocks noChangeArrowheads="1"/>
                        </wps:cNvSpPr>
                        <wps:spPr bwMode="auto">
                          <a:xfrm>
                            <a:off x="1199072" y="457200"/>
                            <a:ext cx="1431985" cy="250166"/>
                          </a:xfrm>
                          <a:prstGeom prst="rect">
                            <a:avLst/>
                          </a:prstGeom>
                          <a:solidFill>
                            <a:srgbClr val="FFFFFF"/>
                          </a:solidFill>
                          <a:ln w="9525">
                            <a:solidFill>
                              <a:srgbClr val="000000"/>
                            </a:solidFill>
                            <a:miter lim="800000"/>
                            <a:headEnd/>
                            <a:tailEnd/>
                          </a:ln>
                        </wps:spPr>
                        <wps:txbx>
                          <w:txbxContent>
                            <w:p w:rsidR="00404CEB" w:rsidRDefault="00404CEB" w:rsidP="008E0C7B">
                              <w:r>
                                <w:t xml:space="preserve">Rapport </w:t>
                              </w:r>
                              <w:proofErr w:type="spellStart"/>
                              <w:r>
                                <w:t>Annuel</w:t>
                              </w:r>
                              <w:proofErr w:type="spellEnd"/>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e 16" o:spid="_x0000_s1036" style="position:absolute;left:0;text-align:left;margin-left:161.45pt;margin-top:6.3pt;width:207.15pt;height:55.7pt;z-index:251657216" coordsize="26310,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">
                <v:shape id="_x0000_s1037" type="#_x0000_t202" style="position:absolute;width:18713;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404CEB" w:rsidRDefault="00404CEB" w:rsidP="00B40C7A">
                        <w:pPr>
                          <w:jc w:val="center"/>
                        </w:pPr>
                        <w:r>
                          <w:t>PM</w:t>
                        </w:r>
                      </w:p>
                    </w:txbxContent>
                  </v:textbox>
                </v:shape>
                <v:shape id="_x0000_s1038" type="#_x0000_t202" style="position:absolute;left:11990;top:4572;width:1432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404CEB" w:rsidRDefault="00404CEB" w:rsidP="008E0C7B">
                        <w:r>
                          <w:t xml:space="preserve">Rapport </w:t>
                        </w:r>
                        <w:proofErr w:type="spellStart"/>
                        <w:r>
                          <w:t>Annuel</w:t>
                        </w:r>
                        <w:proofErr w:type="spellEnd"/>
                      </w:p>
                    </w:txbxContent>
                  </v:textbox>
                </v:shape>
              </v:group>
            </w:pict>
          </mc:Fallback>
        </mc:AlternateContent>
      </w:r>
    </w:p>
    <w:p w:rsidR="00975ACA" w:rsidRPr="00840148" w:rsidRDefault="00975ACA" w:rsidP="0096548B">
      <w:pPr>
        <w:pStyle w:val="Paragraphedeliste"/>
      </w:pPr>
    </w:p>
    <w:p w:rsidR="00975ACA" w:rsidRPr="00840148" w:rsidRDefault="00975ACA" w:rsidP="0096548B">
      <w:pPr>
        <w:pStyle w:val="Paragraphedeliste"/>
      </w:pPr>
    </w:p>
    <w:p w:rsidR="00975ACA" w:rsidRPr="00840148" w:rsidRDefault="00E70924" w:rsidP="0096548B">
      <w:pPr>
        <w:pStyle w:val="Paragraphedeliste"/>
      </w:pPr>
      <w:r w:rsidRPr="00840148">
        <w:rPr>
          <w:noProof/>
          <w:lang w:val="fr-FR" w:eastAsia="fr-FR"/>
        </w:rPr>
        <mc:AlternateContent>
          <mc:Choice Requires="wps">
            <w:drawing>
              <wp:anchor distT="0" distB="0" distL="114300" distR="114300" simplePos="0" relativeHeight="251661312" behindDoc="0" locked="0" layoutInCell="1" allowOverlap="1">
                <wp:simplePos x="0" y="0"/>
                <wp:positionH relativeFrom="column">
                  <wp:posOffset>2947670</wp:posOffset>
                </wp:positionH>
                <wp:positionV relativeFrom="paragraph">
                  <wp:posOffset>172720</wp:posOffset>
                </wp:positionV>
                <wp:extent cx="0" cy="368300"/>
                <wp:effectExtent l="18415" t="10160" r="10160" b="12065"/>
                <wp:wrapNone/>
                <wp:docPr id="11"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line">
                          <a:avLst/>
                        </a:prstGeom>
                        <a:noFill/>
                        <a:ln w="190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70FB51" id="Connecteur droit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3.6pt" to="232.1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" strokecolor="#ed7d31" strokeweight="1.5pt">
                <v:stroke joinstyle="miter"/>
              </v:line>
            </w:pict>
          </mc:Fallback>
        </mc:AlternateContent>
      </w:r>
    </w:p>
    <w:p w:rsidR="00E1076A" w:rsidRPr="00840148" w:rsidRDefault="00E1076A" w:rsidP="0096548B">
      <w:pPr>
        <w:pStyle w:val="Paragraphedeliste"/>
      </w:pPr>
    </w:p>
    <w:p w:rsidR="00E1076A" w:rsidRPr="00840148" w:rsidRDefault="00E70924" w:rsidP="0096548B">
      <w:pPr>
        <w:pStyle w:val="Paragraphedeliste"/>
      </w:pPr>
      <w:r w:rsidRPr="00840148">
        <w:rPr>
          <w:noProof/>
          <w:lang w:val="fr-FR" w:eastAsia="fr-FR"/>
        </w:rPr>
        <mc:AlternateContent>
          <mc:Choice Requires="wps">
            <w:drawing>
              <wp:anchor distT="0" distB="0" distL="114300" distR="114300" simplePos="0" relativeHeight="251664384" behindDoc="0" locked="0" layoutInCell="1" allowOverlap="1">
                <wp:simplePos x="0" y="0"/>
                <wp:positionH relativeFrom="column">
                  <wp:posOffset>5386705</wp:posOffset>
                </wp:positionH>
                <wp:positionV relativeFrom="paragraph">
                  <wp:posOffset>164465</wp:posOffset>
                </wp:positionV>
                <wp:extent cx="0" cy="201930"/>
                <wp:effectExtent l="9525" t="17780" r="9525" b="18415"/>
                <wp:wrapNone/>
                <wp:docPr id="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190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5CC057" id="Connecteur droit 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15pt,12.95pt" to="424.1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" strokecolor="#ed7d31" strokeweight="1.5pt">
                <v:stroke joinstyle="miter"/>
              </v:line>
            </w:pict>
          </mc:Fallback>
        </mc:AlternateContent>
      </w:r>
      <w:r w:rsidRPr="00840148">
        <w:rPr>
          <w:noProof/>
          <w:lang w:val="fr-FR" w:eastAsia="fr-FR"/>
        </w:rPr>
        <mc:AlternateContent>
          <mc:Choice Requires="wps">
            <w:drawing>
              <wp:anchor distT="0" distB="0" distL="114300" distR="114300" simplePos="0" relativeHeight="251663360" behindDoc="0" locked="0" layoutInCell="1" allowOverlap="1">
                <wp:simplePos x="0" y="0"/>
                <wp:positionH relativeFrom="column">
                  <wp:posOffset>-170815</wp:posOffset>
                </wp:positionH>
                <wp:positionV relativeFrom="paragraph">
                  <wp:posOffset>139700</wp:posOffset>
                </wp:positionV>
                <wp:extent cx="0" cy="201930"/>
                <wp:effectExtent l="14605" t="12065" r="13970" b="14605"/>
                <wp:wrapNone/>
                <wp:docPr id="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190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9F37F8" id="Connecteur droit 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1pt" to="-13.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" strokecolor="#ed7d31" strokeweight="1.5pt">
                <v:stroke joinstyle="miter"/>
              </v:line>
            </w:pict>
          </mc:Fallback>
        </mc:AlternateContent>
      </w:r>
      <w:r w:rsidRPr="00840148">
        <w:rPr>
          <w:noProof/>
          <w:lang w:val="fr-FR" w:eastAsia="fr-FR"/>
        </w:rPr>
        <mc:AlternateContent>
          <mc:Choice Requires="wps">
            <w:drawing>
              <wp:anchor distT="0" distB="0" distL="114300" distR="114300" simplePos="0" relativeHeight="251662336" behindDoc="0" locked="0" layoutInCell="1" allowOverlap="1">
                <wp:simplePos x="0" y="0"/>
                <wp:positionH relativeFrom="column">
                  <wp:posOffset>-183515</wp:posOffset>
                </wp:positionH>
                <wp:positionV relativeFrom="paragraph">
                  <wp:posOffset>151130</wp:posOffset>
                </wp:positionV>
                <wp:extent cx="5581015" cy="8890"/>
                <wp:effectExtent l="11430" t="13970" r="17780" b="15240"/>
                <wp:wrapNone/>
                <wp:docPr id="1"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15" cy="8890"/>
                        </a:xfrm>
                        <a:prstGeom prst="line">
                          <a:avLst/>
                        </a:prstGeom>
                        <a:noFill/>
                        <a:ln w="190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5F7A2F" id="Connecteur droit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1.9pt" to="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" strokecolor="#ed7d31" strokeweight="1.5pt">
                <v:stroke joinstyle="miter"/>
              </v:line>
            </w:pict>
          </mc:Fallback>
        </mc:AlternateContent>
      </w:r>
    </w:p>
    <w:p w:rsidR="00E1076A" w:rsidRPr="00840148" w:rsidRDefault="00E70924" w:rsidP="0096548B">
      <w:pPr>
        <w:pStyle w:val="Paragraphedeliste"/>
      </w:pPr>
      <w:r w:rsidRPr="00840148">
        <w:rPr>
          <w:noProof/>
          <w:lang w:val="fr-FR" w:eastAsia="fr-FR"/>
        </w:rPr>
        <mc:AlternateContent>
          <mc:Choice Requires="wpg">
            <w:drawing>
              <wp:anchor distT="0" distB="0" distL="114300" distR="114300" simplePos="0" relativeHeight="251659264" behindDoc="0" locked="0" layoutInCell="1" allowOverlap="1">
                <wp:simplePos x="0" y="0"/>
                <wp:positionH relativeFrom="column">
                  <wp:posOffset>-547370</wp:posOffset>
                </wp:positionH>
                <wp:positionV relativeFrom="paragraph">
                  <wp:posOffset>135890</wp:posOffset>
                </wp:positionV>
                <wp:extent cx="6944360" cy="845212"/>
                <wp:effectExtent l="0" t="0" r="27940" b="12065"/>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360" cy="845212"/>
                          <a:chOff x="0" y="0"/>
                          <a:chExt cx="6944263" cy="845317"/>
                        </a:xfrm>
                      </wpg:grpSpPr>
                      <wpg:grpSp>
                        <wpg:cNvPr id="17" name="Groupe 17"/>
                        <wpg:cNvGrpSpPr/>
                        <wpg:grpSpPr>
                          <a:xfrm>
                            <a:off x="0" y="25879"/>
                            <a:ext cx="888520" cy="810811"/>
                            <a:chOff x="0" y="0"/>
                            <a:chExt cx="888520" cy="810811"/>
                          </a:xfrm>
                        </wpg:grpSpPr>
                        <wps:wsp>
                          <wps:cNvPr id="3" name="Zone de texte 3"/>
                          <wps:cNvSpPr txBox="1">
                            <a:spLocks noChangeArrowheads="1"/>
                          </wps:cNvSpPr>
                          <wps:spPr bwMode="auto">
                            <a:xfrm>
                              <a:off x="0" y="189781"/>
                              <a:ext cx="853440" cy="621030"/>
                            </a:xfrm>
                            <a:prstGeom prst="rect">
                              <a:avLst/>
                            </a:prstGeom>
                            <a:solidFill>
                              <a:srgbClr val="FFFFFF"/>
                            </a:solidFill>
                            <a:ln w="9525">
                              <a:solidFill>
                                <a:srgbClr val="000000"/>
                              </a:solidFill>
                              <a:miter lim="800000"/>
                              <a:headEnd/>
                              <a:tailEnd/>
                            </a:ln>
                          </wps:spPr>
                          <wps:txbx>
                            <w:txbxContent>
                              <w:p w:rsidR="00404CEB" w:rsidRDefault="00404CEB" w:rsidP="00975ACA">
                                <w:r>
                                  <w:t xml:space="preserve">MEALS Officer SCI </w:t>
                                </w:r>
                              </w:p>
                            </w:txbxContent>
                          </wps:txbx>
                          <wps:bodyPr rot="0" vert="horz" wrap="square" lIns="91440" tIns="45720" rIns="91440" bIns="45720" anchor="t" anchorCtr="0">
                            <a:noAutofit/>
                          </wps:bodyPr>
                        </wps:wsp>
                        <wps:wsp>
                          <wps:cNvPr id="9" name="Zone de texte 2"/>
                          <wps:cNvSpPr txBox="1">
                            <a:spLocks noChangeArrowheads="1"/>
                          </wps:cNvSpPr>
                          <wps:spPr bwMode="auto">
                            <a:xfrm>
                              <a:off x="69011" y="0"/>
                              <a:ext cx="819509" cy="249555"/>
                            </a:xfrm>
                            <a:prstGeom prst="rect">
                              <a:avLst/>
                            </a:prstGeom>
                            <a:solidFill>
                              <a:srgbClr val="FFFFFF"/>
                            </a:solidFill>
                            <a:ln w="9525">
                              <a:solidFill>
                                <a:srgbClr val="000000"/>
                              </a:solidFill>
                              <a:miter lim="800000"/>
                              <a:headEnd/>
                              <a:tailEnd/>
                            </a:ln>
                          </wps:spPr>
                          <wps:txbx>
                            <w:txbxContent>
                              <w:p w:rsidR="00404CEB" w:rsidRPr="00883A48" w:rsidRDefault="00404CEB" w:rsidP="00883A48">
                                <w:pPr>
                                  <w:rPr>
                                    <w:sz w:val="18"/>
                                  </w:rPr>
                                </w:pPr>
                                <w:r w:rsidRPr="00883A48">
                                  <w:rPr>
                                    <w:sz w:val="18"/>
                                  </w:rPr>
                                  <w:t>R</w:t>
                                </w:r>
                                <w:r>
                                  <w:rPr>
                                    <w:sz w:val="18"/>
                                  </w:rPr>
                                  <w:t>apport trim.</w:t>
                                </w:r>
                              </w:p>
                            </w:txbxContent>
                          </wps:txbx>
                          <wps:bodyPr rot="0" vert="horz" wrap="square" lIns="91440" tIns="45720" rIns="91440" bIns="45720" anchor="t" anchorCtr="0">
                            <a:noAutofit/>
                          </wps:bodyPr>
                        </wps:wsp>
                      </wpg:grpSp>
                      <wpg:grpSp>
                        <wpg:cNvPr id="18" name="Groupe 18"/>
                        <wpg:cNvGrpSpPr/>
                        <wpg:grpSpPr>
                          <a:xfrm>
                            <a:off x="940279" y="25879"/>
                            <a:ext cx="1207697" cy="819438"/>
                            <a:chOff x="0" y="0"/>
                            <a:chExt cx="1207697" cy="819438"/>
                          </a:xfrm>
                        </wpg:grpSpPr>
                        <wps:wsp>
                          <wps:cNvPr id="2" name="Zone de texte 2"/>
                          <wps:cNvSpPr txBox="1">
                            <a:spLocks noChangeArrowheads="1"/>
                          </wps:cNvSpPr>
                          <wps:spPr bwMode="auto">
                            <a:xfrm>
                              <a:off x="0" y="198408"/>
                              <a:ext cx="1172845" cy="621030"/>
                            </a:xfrm>
                            <a:prstGeom prst="rect">
                              <a:avLst/>
                            </a:prstGeom>
                            <a:solidFill>
                              <a:srgbClr val="FFFFFF"/>
                            </a:solidFill>
                            <a:ln w="9525">
                              <a:solidFill>
                                <a:srgbClr val="000000"/>
                              </a:solidFill>
                              <a:miter lim="800000"/>
                              <a:headEnd/>
                              <a:tailEnd/>
                            </a:ln>
                          </wps:spPr>
                          <wps:txbx>
                            <w:txbxContent>
                              <w:p w:rsidR="00404CEB" w:rsidRPr="0010658A" w:rsidRDefault="00404CEB" w:rsidP="00975ACA">
                                <w:pPr>
                                  <w:rPr>
                                    <w:lang w:val="fr-FR"/>
                                  </w:rPr>
                                </w:pPr>
                                <w:r w:rsidRPr="0010658A">
                                  <w:rPr>
                                    <w:lang w:val="fr-FR"/>
                                  </w:rPr>
                                  <w:t xml:space="preserve">Spécialiste </w:t>
                                </w:r>
                                <w:r>
                                  <w:rPr>
                                    <w:lang w:val="fr-FR"/>
                                  </w:rPr>
                                  <w:t>en santé sexuelle et reproductive</w:t>
                                </w:r>
                              </w:p>
                            </w:txbxContent>
                          </wps:txbx>
                          <wps:bodyPr rot="0" vert="horz" wrap="square" lIns="91440" tIns="45720" rIns="91440" bIns="45720" anchor="t" anchorCtr="0">
                            <a:noAutofit/>
                          </wps:bodyPr>
                        </wps:wsp>
                        <wps:wsp>
                          <wps:cNvPr id="10" name="Zone de texte 2"/>
                          <wps:cNvSpPr txBox="1">
                            <a:spLocks noChangeArrowheads="1"/>
                          </wps:cNvSpPr>
                          <wps:spPr bwMode="auto">
                            <a:xfrm>
                              <a:off x="319177" y="0"/>
                              <a:ext cx="888520" cy="249555"/>
                            </a:xfrm>
                            <a:prstGeom prst="rect">
                              <a:avLst/>
                            </a:prstGeom>
                            <a:solidFill>
                              <a:srgbClr val="FFFFFF"/>
                            </a:solidFill>
                            <a:ln w="9525">
                              <a:solidFill>
                                <a:srgbClr val="000000"/>
                              </a:solidFill>
                              <a:miter lim="800000"/>
                              <a:headEnd/>
                              <a:tailEnd/>
                            </a:ln>
                          </wps:spPr>
                          <wps:txbx>
                            <w:txbxContent>
                              <w:p w:rsidR="00404CEB" w:rsidRPr="00883A48" w:rsidRDefault="00404CEB" w:rsidP="007F55D1">
                                <w:pPr>
                                  <w:rPr>
                                    <w:sz w:val="18"/>
                                  </w:rPr>
                                </w:pPr>
                                <w:r w:rsidRPr="00883A48">
                                  <w:rPr>
                                    <w:sz w:val="18"/>
                                  </w:rPr>
                                  <w:t>R</w:t>
                                </w:r>
                                <w:r>
                                  <w:rPr>
                                    <w:sz w:val="18"/>
                                  </w:rPr>
                                  <w:t>apport trim.</w:t>
                                </w:r>
                              </w:p>
                              <w:p w:rsidR="00404CEB" w:rsidRPr="00883A48" w:rsidRDefault="00404CEB" w:rsidP="00883A48">
                                <w:pPr>
                                  <w:rPr>
                                    <w:sz w:val="18"/>
                                  </w:rPr>
                                </w:pPr>
                              </w:p>
                            </w:txbxContent>
                          </wps:txbx>
                          <wps:bodyPr rot="0" vert="horz" wrap="square" lIns="91440" tIns="45720" rIns="91440" bIns="45720" anchor="t" anchorCtr="0">
                            <a:noAutofit/>
                          </wps:bodyPr>
                        </wps:wsp>
                      </wpg:grpSp>
                      <wpg:grpSp>
                        <wpg:cNvPr id="19" name="Groupe 19"/>
                        <wpg:cNvGrpSpPr/>
                        <wpg:grpSpPr>
                          <a:xfrm>
                            <a:off x="2199735" y="0"/>
                            <a:ext cx="1250830" cy="828064"/>
                            <a:chOff x="0" y="0"/>
                            <a:chExt cx="1250830" cy="828064"/>
                          </a:xfrm>
                        </wpg:grpSpPr>
                        <wps:wsp>
                          <wps:cNvPr id="4" name="Zone de texte 4"/>
                          <wps:cNvSpPr txBox="1">
                            <a:spLocks noChangeArrowheads="1"/>
                          </wps:cNvSpPr>
                          <wps:spPr bwMode="auto">
                            <a:xfrm>
                              <a:off x="0" y="207034"/>
                              <a:ext cx="1198880" cy="621030"/>
                            </a:xfrm>
                            <a:prstGeom prst="rect">
                              <a:avLst/>
                            </a:prstGeom>
                            <a:solidFill>
                              <a:srgbClr val="FFFFFF"/>
                            </a:solidFill>
                            <a:ln w="9525">
                              <a:solidFill>
                                <a:srgbClr val="000000"/>
                              </a:solidFill>
                              <a:miter lim="800000"/>
                              <a:headEnd/>
                              <a:tailEnd/>
                            </a:ln>
                          </wps:spPr>
                          <wps:txbx>
                            <w:txbxContent>
                              <w:p w:rsidR="00404CEB" w:rsidRPr="0010658A" w:rsidRDefault="00404CEB" w:rsidP="0053299B">
                                <w:pPr>
                                  <w:rPr>
                                    <w:lang w:val="fr-FR"/>
                                  </w:rPr>
                                </w:pPr>
                                <w:r w:rsidRPr="0010658A">
                                  <w:rPr>
                                    <w:lang w:val="fr-FR"/>
                                  </w:rPr>
                                  <w:t xml:space="preserve">Spécialiste en </w:t>
                                </w:r>
                                <w:r>
                                  <w:rPr>
                                    <w:lang w:val="fr-FR"/>
                                  </w:rPr>
                                  <w:t>Education</w:t>
                                </w:r>
                              </w:p>
                            </w:txbxContent>
                          </wps:txbx>
                          <wps:bodyPr rot="0" vert="horz" wrap="square" lIns="91440" tIns="45720" rIns="91440" bIns="45720" anchor="t" anchorCtr="0">
                            <a:noAutofit/>
                          </wps:bodyPr>
                        </wps:wsp>
                        <wps:wsp>
                          <wps:cNvPr id="12" name="Zone de texte 2"/>
                          <wps:cNvSpPr txBox="1">
                            <a:spLocks noChangeArrowheads="1"/>
                          </wps:cNvSpPr>
                          <wps:spPr bwMode="auto">
                            <a:xfrm>
                              <a:off x="362310" y="0"/>
                              <a:ext cx="888520" cy="249555"/>
                            </a:xfrm>
                            <a:prstGeom prst="rect">
                              <a:avLst/>
                            </a:prstGeom>
                            <a:solidFill>
                              <a:srgbClr val="FFFFFF"/>
                            </a:solidFill>
                            <a:ln w="9525">
                              <a:solidFill>
                                <a:srgbClr val="000000"/>
                              </a:solidFill>
                              <a:miter lim="800000"/>
                              <a:headEnd/>
                              <a:tailEnd/>
                            </a:ln>
                          </wps:spPr>
                          <wps:txbx>
                            <w:txbxContent>
                              <w:p w:rsidR="00404CEB" w:rsidRPr="00883A48" w:rsidRDefault="00404CEB" w:rsidP="009E748E">
                                <w:pPr>
                                  <w:rPr>
                                    <w:sz w:val="18"/>
                                  </w:rPr>
                                </w:pPr>
                                <w:r w:rsidRPr="00883A48">
                                  <w:rPr>
                                    <w:sz w:val="18"/>
                                  </w:rPr>
                                  <w:t>R</w:t>
                                </w:r>
                                <w:r>
                                  <w:rPr>
                                    <w:sz w:val="18"/>
                                  </w:rPr>
                                  <w:t>apport trim.</w:t>
                                </w:r>
                              </w:p>
                              <w:p w:rsidR="00404CEB" w:rsidRPr="00883A48" w:rsidRDefault="00404CEB" w:rsidP="00883A48">
                                <w:pPr>
                                  <w:rPr>
                                    <w:sz w:val="18"/>
                                  </w:rPr>
                                </w:pPr>
                                <w:r>
                                  <w:rPr>
                                    <w:sz w:val="18"/>
                                  </w:rPr>
                                  <w:t>.</w:t>
                                </w:r>
                              </w:p>
                            </w:txbxContent>
                          </wps:txbx>
                          <wps:bodyPr rot="0" vert="horz" wrap="square" lIns="91440" tIns="45720" rIns="91440" bIns="45720" anchor="t" anchorCtr="0">
                            <a:noAutofit/>
                          </wps:bodyPr>
                        </wps:wsp>
                      </wpg:grpSp>
                      <wpg:grpSp>
                        <wpg:cNvPr id="20" name="Groupe 20"/>
                        <wpg:cNvGrpSpPr/>
                        <wpg:grpSpPr>
                          <a:xfrm>
                            <a:off x="3528203" y="8626"/>
                            <a:ext cx="1406105" cy="828065"/>
                            <a:chOff x="0" y="0"/>
                            <a:chExt cx="1406105" cy="828065"/>
                          </a:xfrm>
                        </wpg:grpSpPr>
                        <wps:wsp>
                          <wps:cNvPr id="5" name="Zone de texte 5"/>
                          <wps:cNvSpPr txBox="1">
                            <a:spLocks noChangeArrowheads="1"/>
                          </wps:cNvSpPr>
                          <wps:spPr bwMode="auto">
                            <a:xfrm>
                              <a:off x="0" y="215661"/>
                              <a:ext cx="1388745" cy="612404"/>
                            </a:xfrm>
                            <a:prstGeom prst="rect">
                              <a:avLst/>
                            </a:prstGeom>
                            <a:solidFill>
                              <a:srgbClr val="FFFFFF"/>
                            </a:solidFill>
                            <a:ln w="9525">
                              <a:solidFill>
                                <a:srgbClr val="000000"/>
                              </a:solidFill>
                              <a:miter lim="800000"/>
                              <a:headEnd/>
                              <a:tailEnd/>
                            </a:ln>
                          </wps:spPr>
                          <wps:txbx>
                            <w:txbxContent>
                              <w:p w:rsidR="00404CEB" w:rsidRPr="0010658A" w:rsidRDefault="00404CEB" w:rsidP="00420E69">
                                <w:pPr>
                                  <w:rPr>
                                    <w:lang w:val="fr-FR"/>
                                  </w:rPr>
                                </w:pPr>
                                <w:r>
                                  <w:rPr>
                                    <w:lang w:val="fr-FR"/>
                                  </w:rPr>
                                  <w:t>Spécialiste en Genre</w:t>
                                </w:r>
                              </w:p>
                            </w:txbxContent>
                          </wps:txbx>
                          <wps:bodyPr rot="0" vert="horz" wrap="square" lIns="91440" tIns="45720" rIns="91440" bIns="45720" anchor="t" anchorCtr="0">
                            <a:noAutofit/>
                          </wps:bodyPr>
                        </wps:wsp>
                        <wps:wsp>
                          <wps:cNvPr id="13" name="Zone de texte 2"/>
                          <wps:cNvSpPr txBox="1">
                            <a:spLocks noChangeArrowheads="1"/>
                          </wps:cNvSpPr>
                          <wps:spPr bwMode="auto">
                            <a:xfrm>
                              <a:off x="517585" y="0"/>
                              <a:ext cx="888520" cy="249555"/>
                            </a:xfrm>
                            <a:prstGeom prst="rect">
                              <a:avLst/>
                            </a:prstGeom>
                            <a:solidFill>
                              <a:srgbClr val="FFFFFF"/>
                            </a:solidFill>
                            <a:ln w="9525">
                              <a:solidFill>
                                <a:srgbClr val="000000"/>
                              </a:solidFill>
                              <a:miter lim="800000"/>
                              <a:headEnd/>
                              <a:tailEnd/>
                            </a:ln>
                          </wps:spPr>
                          <wps:txbx>
                            <w:txbxContent>
                              <w:p w:rsidR="00404CEB" w:rsidRPr="00883A48" w:rsidRDefault="00404CEB" w:rsidP="009E748E">
                                <w:pPr>
                                  <w:rPr>
                                    <w:sz w:val="18"/>
                                  </w:rPr>
                                </w:pPr>
                                <w:r w:rsidRPr="00883A48">
                                  <w:rPr>
                                    <w:sz w:val="18"/>
                                  </w:rPr>
                                  <w:t>R</w:t>
                                </w:r>
                                <w:r>
                                  <w:rPr>
                                    <w:sz w:val="18"/>
                                  </w:rPr>
                                  <w:t>apport trim.</w:t>
                                </w:r>
                              </w:p>
                              <w:p w:rsidR="00404CEB" w:rsidRPr="00883A48" w:rsidRDefault="00404CEB" w:rsidP="00883A48">
                                <w:pPr>
                                  <w:rPr>
                                    <w:sz w:val="18"/>
                                  </w:rPr>
                                </w:pPr>
                              </w:p>
                            </w:txbxContent>
                          </wps:txbx>
                          <wps:bodyPr rot="0" vert="horz" wrap="square" lIns="91440" tIns="45720" rIns="91440" bIns="45720" anchor="t" anchorCtr="0">
                            <a:noAutofit/>
                          </wps:bodyPr>
                        </wps:wsp>
                      </wpg:grpSp>
                      <wpg:grpSp>
                        <wpg:cNvPr id="21" name="Groupe 21"/>
                        <wpg:cNvGrpSpPr/>
                        <wpg:grpSpPr>
                          <a:xfrm>
                            <a:off x="5003321" y="8626"/>
                            <a:ext cx="1940942" cy="819140"/>
                            <a:chOff x="1" y="0"/>
                            <a:chExt cx="1940942" cy="819140"/>
                          </a:xfrm>
                        </wpg:grpSpPr>
                        <wps:wsp>
                          <wps:cNvPr id="6" name="Zone de texte 2"/>
                          <wps:cNvSpPr txBox="1">
                            <a:spLocks noChangeArrowheads="1"/>
                          </wps:cNvSpPr>
                          <wps:spPr bwMode="auto">
                            <a:xfrm>
                              <a:off x="1" y="224198"/>
                              <a:ext cx="1797435" cy="594942"/>
                            </a:xfrm>
                            <a:prstGeom prst="rect">
                              <a:avLst/>
                            </a:prstGeom>
                            <a:solidFill>
                              <a:srgbClr val="FFFFFF"/>
                            </a:solidFill>
                            <a:ln w="9525">
                              <a:solidFill>
                                <a:srgbClr val="000000"/>
                              </a:solidFill>
                              <a:miter lim="800000"/>
                              <a:headEnd/>
                              <a:tailEnd/>
                            </a:ln>
                          </wps:spPr>
                          <wps:txbx>
                            <w:txbxContent>
                              <w:p w:rsidR="00404CEB" w:rsidRPr="0010658A" w:rsidRDefault="00404CEB" w:rsidP="00F433A7">
                                <w:pPr>
                                  <w:rPr>
                                    <w:lang w:val="fr-FR"/>
                                  </w:rPr>
                                </w:pPr>
                                <w:r>
                                  <w:rPr>
                                    <w:lang w:val="fr-FR"/>
                                  </w:rPr>
                                  <w:t>Coordinateurs de Zone</w:t>
                                </w:r>
                              </w:p>
                            </w:txbxContent>
                          </wps:txbx>
                          <wps:bodyPr rot="0" vert="horz" wrap="square" lIns="91440" tIns="45720" rIns="91440" bIns="45720" anchor="t" anchorCtr="0">
                            <a:noAutofit/>
                          </wps:bodyPr>
                        </wps:wsp>
                        <wps:wsp>
                          <wps:cNvPr id="14" name="Zone de texte 2"/>
                          <wps:cNvSpPr txBox="1">
                            <a:spLocks noChangeArrowheads="1"/>
                          </wps:cNvSpPr>
                          <wps:spPr bwMode="auto">
                            <a:xfrm>
                              <a:off x="1052423" y="0"/>
                              <a:ext cx="888520" cy="249555"/>
                            </a:xfrm>
                            <a:prstGeom prst="rect">
                              <a:avLst/>
                            </a:prstGeom>
                            <a:solidFill>
                              <a:srgbClr val="FFFFFF"/>
                            </a:solidFill>
                            <a:ln w="9525">
                              <a:solidFill>
                                <a:srgbClr val="000000"/>
                              </a:solidFill>
                              <a:miter lim="800000"/>
                              <a:headEnd/>
                              <a:tailEnd/>
                            </a:ln>
                          </wps:spPr>
                          <wps:txbx>
                            <w:txbxContent>
                              <w:p w:rsidR="00404CEB" w:rsidRPr="00883A48" w:rsidRDefault="00404CEB" w:rsidP="009E748E">
                                <w:pPr>
                                  <w:rPr>
                                    <w:sz w:val="18"/>
                                  </w:rPr>
                                </w:pPr>
                                <w:r w:rsidRPr="00883A48">
                                  <w:rPr>
                                    <w:sz w:val="18"/>
                                  </w:rPr>
                                  <w:t>R</w:t>
                                </w:r>
                                <w:r>
                                  <w:rPr>
                                    <w:sz w:val="18"/>
                                  </w:rPr>
                                  <w:t>apport trim.</w:t>
                                </w:r>
                              </w:p>
                              <w:p w:rsidR="00404CEB" w:rsidRPr="00883A48" w:rsidRDefault="00404CEB" w:rsidP="00883A48">
                                <w:pPr>
                                  <w:rPr>
                                    <w:sz w:val="18"/>
                                  </w:rPr>
                                </w:pPr>
                                <w:r>
                                  <w:rPr>
                                    <w:sz w:val="1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e 22" o:spid="_x0000_s1039" style="position:absolute;left:0;text-align:left;margin-left:-43.1pt;margin-top:10.7pt;width:546.8pt;height:66.55pt;z-index:251659264" coordsize="69442,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">
                <v:group id="Groupe 17" o:spid="_x0000_s1040" style="position:absolute;top:258;width:8885;height:8108" coordsize="8885,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Zone de texte 3" o:spid="_x0000_s1041" type="#_x0000_t202" style="position:absolute;top:1897;width:8534;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404CEB" w:rsidRDefault="00404CEB" w:rsidP="00975ACA">
                          <w:r>
                            <w:t xml:space="preserve">MEALS Officer SCI </w:t>
                          </w:r>
                        </w:p>
                      </w:txbxContent>
                    </v:textbox>
                  </v:shape>
                  <v:shape id="_x0000_s1042" type="#_x0000_t202" style="position:absolute;left:690;width:819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404CEB" w:rsidRPr="00883A48" w:rsidRDefault="00404CEB" w:rsidP="00883A48">
                          <w:pPr>
                            <w:rPr>
                              <w:sz w:val="18"/>
                            </w:rPr>
                          </w:pPr>
                          <w:r w:rsidRPr="00883A48">
                            <w:rPr>
                              <w:sz w:val="18"/>
                            </w:rPr>
                            <w:t>R</w:t>
                          </w:r>
                          <w:r>
                            <w:rPr>
                              <w:sz w:val="18"/>
                            </w:rPr>
                            <w:t>apport trim.</w:t>
                          </w:r>
                        </w:p>
                      </w:txbxContent>
                    </v:textbox>
                  </v:shape>
                </v:group>
                <v:group id="Groupe 18" o:spid="_x0000_s1043" style="position:absolute;left:9402;top:258;width:12077;height:8195" coordsize="12076,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44" type="#_x0000_t202" style="position:absolute;top:1984;width:1172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404CEB" w:rsidRPr="0010658A" w:rsidRDefault="00404CEB" w:rsidP="00975ACA">
                          <w:pPr>
                            <w:rPr>
                              <w:lang w:val="fr-FR"/>
                            </w:rPr>
                          </w:pPr>
                          <w:r w:rsidRPr="0010658A">
                            <w:rPr>
                              <w:lang w:val="fr-FR"/>
                            </w:rPr>
                            <w:t xml:space="preserve">Spécialiste </w:t>
                          </w:r>
                          <w:r>
                            <w:rPr>
                              <w:lang w:val="fr-FR"/>
                            </w:rPr>
                            <w:t>en santé sexuelle et reproductive</w:t>
                          </w:r>
                        </w:p>
                      </w:txbxContent>
                    </v:textbox>
                  </v:shape>
                  <v:shape id="_x0000_s1045" type="#_x0000_t202" style="position:absolute;left:3191;width:888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404CEB" w:rsidRPr="00883A48" w:rsidRDefault="00404CEB" w:rsidP="007F55D1">
                          <w:pPr>
                            <w:rPr>
                              <w:sz w:val="18"/>
                            </w:rPr>
                          </w:pPr>
                          <w:r w:rsidRPr="00883A48">
                            <w:rPr>
                              <w:sz w:val="18"/>
                            </w:rPr>
                            <w:t>R</w:t>
                          </w:r>
                          <w:r>
                            <w:rPr>
                              <w:sz w:val="18"/>
                            </w:rPr>
                            <w:t>apport trim.</w:t>
                          </w:r>
                        </w:p>
                        <w:p w:rsidR="00404CEB" w:rsidRPr="00883A48" w:rsidRDefault="00404CEB" w:rsidP="00883A48">
                          <w:pPr>
                            <w:rPr>
                              <w:sz w:val="18"/>
                            </w:rPr>
                          </w:pPr>
                        </w:p>
                      </w:txbxContent>
                    </v:textbox>
                  </v:shape>
                </v:group>
                <v:group id="Groupe 19" o:spid="_x0000_s1046" style="position:absolute;left:21997;width:12508;height:8280" coordsize="1250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Zone de texte 4" o:spid="_x0000_s1047" type="#_x0000_t202" style="position:absolute;top:2070;width:1198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404CEB" w:rsidRPr="0010658A" w:rsidRDefault="00404CEB" w:rsidP="0053299B">
                          <w:pPr>
                            <w:rPr>
                              <w:lang w:val="fr-FR"/>
                            </w:rPr>
                          </w:pPr>
                          <w:r w:rsidRPr="0010658A">
                            <w:rPr>
                              <w:lang w:val="fr-FR"/>
                            </w:rPr>
                            <w:t xml:space="preserve">Spécialiste en </w:t>
                          </w:r>
                          <w:r>
                            <w:rPr>
                              <w:lang w:val="fr-FR"/>
                            </w:rPr>
                            <w:t>Education</w:t>
                          </w:r>
                        </w:p>
                      </w:txbxContent>
                    </v:textbox>
                  </v:shape>
                  <v:shape id="_x0000_s1048" type="#_x0000_t202" style="position:absolute;left:3623;width:888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404CEB" w:rsidRPr="00883A48" w:rsidRDefault="00404CEB" w:rsidP="009E748E">
                          <w:pPr>
                            <w:rPr>
                              <w:sz w:val="18"/>
                            </w:rPr>
                          </w:pPr>
                          <w:r w:rsidRPr="00883A48">
                            <w:rPr>
                              <w:sz w:val="18"/>
                            </w:rPr>
                            <w:t>R</w:t>
                          </w:r>
                          <w:r>
                            <w:rPr>
                              <w:sz w:val="18"/>
                            </w:rPr>
                            <w:t>apport trim.</w:t>
                          </w:r>
                        </w:p>
                        <w:p w:rsidR="00404CEB" w:rsidRPr="00883A48" w:rsidRDefault="00404CEB" w:rsidP="00883A48">
                          <w:pPr>
                            <w:rPr>
                              <w:sz w:val="18"/>
                            </w:rPr>
                          </w:pPr>
                          <w:r>
                            <w:rPr>
                              <w:sz w:val="18"/>
                            </w:rPr>
                            <w:t>.</w:t>
                          </w:r>
                        </w:p>
                      </w:txbxContent>
                    </v:textbox>
                  </v:shape>
                </v:group>
                <v:group id="Groupe 20" o:spid="_x0000_s1049" style="position:absolute;left:35282;top:86;width:14061;height:8280" coordsize="14061,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Zone de texte 5" o:spid="_x0000_s1050" type="#_x0000_t202" style="position:absolute;top:2156;width:13887;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404CEB" w:rsidRPr="0010658A" w:rsidRDefault="00404CEB" w:rsidP="00420E69">
                          <w:pPr>
                            <w:rPr>
                              <w:lang w:val="fr-FR"/>
                            </w:rPr>
                          </w:pPr>
                          <w:r>
                            <w:rPr>
                              <w:lang w:val="fr-FR"/>
                            </w:rPr>
                            <w:t>Spécialiste en Genre</w:t>
                          </w:r>
                        </w:p>
                      </w:txbxContent>
                    </v:textbox>
                  </v:shape>
                  <v:shape id="_x0000_s1051" type="#_x0000_t202" style="position:absolute;left:5175;width:888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404CEB" w:rsidRPr="00883A48" w:rsidRDefault="00404CEB" w:rsidP="009E748E">
                          <w:pPr>
                            <w:rPr>
                              <w:sz w:val="18"/>
                            </w:rPr>
                          </w:pPr>
                          <w:r w:rsidRPr="00883A48">
                            <w:rPr>
                              <w:sz w:val="18"/>
                            </w:rPr>
                            <w:t>R</w:t>
                          </w:r>
                          <w:r>
                            <w:rPr>
                              <w:sz w:val="18"/>
                            </w:rPr>
                            <w:t>apport trim.</w:t>
                          </w:r>
                        </w:p>
                        <w:p w:rsidR="00404CEB" w:rsidRPr="00883A48" w:rsidRDefault="00404CEB" w:rsidP="00883A48">
                          <w:pPr>
                            <w:rPr>
                              <w:sz w:val="18"/>
                            </w:rPr>
                          </w:pPr>
                        </w:p>
                      </w:txbxContent>
                    </v:textbox>
                  </v:shape>
                </v:group>
                <v:group id="Groupe 21" o:spid="_x0000_s1052" style="position:absolute;left:50033;top:86;width:19409;height:8191" coordorigin="" coordsize="1940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53" type="#_x0000_t202" style="position:absolute;top:2241;width:17974;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404CEB" w:rsidRPr="0010658A" w:rsidRDefault="00404CEB" w:rsidP="00F433A7">
                          <w:pPr>
                            <w:rPr>
                              <w:lang w:val="fr-FR"/>
                            </w:rPr>
                          </w:pPr>
                          <w:r>
                            <w:rPr>
                              <w:lang w:val="fr-FR"/>
                            </w:rPr>
                            <w:t>Coordinateurs de Zone</w:t>
                          </w:r>
                        </w:p>
                      </w:txbxContent>
                    </v:textbox>
                  </v:shape>
                  <v:shape id="_x0000_s1054" type="#_x0000_t202" style="position:absolute;left:10524;width:888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404CEB" w:rsidRPr="00883A48" w:rsidRDefault="00404CEB" w:rsidP="009E748E">
                          <w:pPr>
                            <w:rPr>
                              <w:sz w:val="18"/>
                            </w:rPr>
                          </w:pPr>
                          <w:r w:rsidRPr="00883A48">
                            <w:rPr>
                              <w:sz w:val="18"/>
                            </w:rPr>
                            <w:t>R</w:t>
                          </w:r>
                          <w:r>
                            <w:rPr>
                              <w:sz w:val="18"/>
                            </w:rPr>
                            <w:t>apport trim.</w:t>
                          </w:r>
                        </w:p>
                        <w:p w:rsidR="00404CEB" w:rsidRPr="00883A48" w:rsidRDefault="00404CEB" w:rsidP="00883A48">
                          <w:pPr>
                            <w:rPr>
                              <w:sz w:val="18"/>
                            </w:rPr>
                          </w:pPr>
                          <w:r>
                            <w:rPr>
                              <w:sz w:val="18"/>
                            </w:rPr>
                            <w:t>.</w:t>
                          </w:r>
                        </w:p>
                      </w:txbxContent>
                    </v:textbox>
                  </v:shape>
                </v:group>
              </v:group>
            </w:pict>
          </mc:Fallback>
        </mc:AlternateContent>
      </w:r>
    </w:p>
    <w:p w:rsidR="00975ACA" w:rsidRPr="00840148" w:rsidRDefault="00975ACA" w:rsidP="0096548B">
      <w:pPr>
        <w:pStyle w:val="Paragraphedeliste"/>
      </w:pPr>
    </w:p>
    <w:p w:rsidR="00975ACA" w:rsidRPr="00840148" w:rsidRDefault="00975ACA" w:rsidP="0096548B">
      <w:pPr>
        <w:pStyle w:val="Paragraphedeliste"/>
      </w:pPr>
    </w:p>
    <w:p w:rsidR="00975ACA" w:rsidRPr="00840148" w:rsidRDefault="00975ACA" w:rsidP="0096548B">
      <w:pPr>
        <w:pStyle w:val="Paragraphedeliste"/>
      </w:pPr>
    </w:p>
    <w:p w:rsidR="00975ACA" w:rsidRPr="00840148" w:rsidRDefault="00975ACA" w:rsidP="0096548B">
      <w:pPr>
        <w:pStyle w:val="Paragraphedeliste"/>
      </w:pPr>
    </w:p>
    <w:p w:rsidR="00E1076A" w:rsidRPr="00840148" w:rsidRDefault="00E1076A" w:rsidP="0096548B">
      <w:pPr>
        <w:pStyle w:val="Paragraphedeliste"/>
      </w:pPr>
    </w:p>
    <w:p w:rsidR="008A14C9" w:rsidRPr="00840148" w:rsidRDefault="008A14C9" w:rsidP="00AD2F01">
      <w:pPr>
        <w:pStyle w:val="Paragraphedeliste"/>
        <w:numPr>
          <w:ilvl w:val="0"/>
          <w:numId w:val="1"/>
        </w:numPr>
        <w:rPr>
          <w:rFonts w:ascii="Agency FB" w:hAnsi="Agency FB"/>
          <w:b/>
          <w:color w:val="7030A0"/>
          <w:sz w:val="28"/>
        </w:rPr>
      </w:pPr>
      <w:r w:rsidRPr="00840148">
        <w:rPr>
          <w:rFonts w:ascii="Agency FB" w:hAnsi="Agency FB"/>
          <w:b/>
          <w:color w:val="7030A0"/>
          <w:sz w:val="28"/>
        </w:rPr>
        <w:lastRenderedPageBreak/>
        <w:t>GESTION DES DONNEES</w:t>
      </w:r>
      <w:bookmarkStart w:id="3" w:name="_GoBack"/>
      <w:bookmarkEnd w:id="3"/>
    </w:p>
    <w:p w:rsidR="0096548B" w:rsidRPr="00840148" w:rsidRDefault="0096548B" w:rsidP="0096548B">
      <w:pPr>
        <w:pStyle w:val="Paragraphedeliste"/>
      </w:pPr>
    </w:p>
    <w:p w:rsidR="008A14C9" w:rsidRPr="00840148" w:rsidRDefault="008A14C9" w:rsidP="00AD2F01">
      <w:pPr>
        <w:pStyle w:val="Paragraphedeliste"/>
        <w:numPr>
          <w:ilvl w:val="1"/>
          <w:numId w:val="1"/>
        </w:numPr>
        <w:rPr>
          <w:b/>
        </w:rPr>
      </w:pPr>
      <w:r w:rsidRPr="00840148">
        <w:rPr>
          <w:b/>
        </w:rPr>
        <w:t>Stockage</w:t>
      </w:r>
    </w:p>
    <w:p w:rsidR="00417E86" w:rsidRPr="00840148" w:rsidRDefault="00417E86" w:rsidP="00B5124A">
      <w:pPr>
        <w:ind w:left="360"/>
        <w:jc w:val="both"/>
        <w:rPr>
          <w:lang w:val="fr-FR"/>
        </w:rPr>
      </w:pPr>
      <w:r w:rsidRPr="00840148">
        <w:rPr>
          <w:lang w:val="fr-FR"/>
        </w:rPr>
        <w:t>Un IPTT standard</w:t>
      </w:r>
      <w:r w:rsidR="00DD21EA">
        <w:rPr>
          <w:lang w:val="fr-FR"/>
        </w:rPr>
        <w:t xml:space="preserve"> </w:t>
      </w:r>
      <w:r w:rsidRPr="00840148">
        <w:rPr>
          <w:lang w:val="fr-FR"/>
        </w:rPr>
        <w:t>sur l’architecture du logiciel Excel</w:t>
      </w:r>
      <w:r w:rsidR="00C90448" w:rsidRPr="00840148">
        <w:rPr>
          <w:lang w:val="fr-FR"/>
        </w:rPr>
        <w:t xml:space="preserve"> sera utilisé pour le renseignement des indicateurs et les données seront stockées dans </w:t>
      </w:r>
      <w:r w:rsidR="0025462F" w:rsidRPr="00840148">
        <w:rPr>
          <w:lang w:val="fr-FR"/>
        </w:rPr>
        <w:t xml:space="preserve">la plateforme de gestion des connaissances du bureau pays. </w:t>
      </w:r>
      <w:r w:rsidR="00AE549C" w:rsidRPr="00840148">
        <w:rPr>
          <w:lang w:val="fr-FR"/>
        </w:rPr>
        <w:t>Les différents TA du bureau pays ainsi que l</w:t>
      </w:r>
      <w:r w:rsidR="00DD21EA">
        <w:rPr>
          <w:lang w:val="fr-FR"/>
        </w:rPr>
        <w:t xml:space="preserve">e </w:t>
      </w:r>
      <w:r w:rsidR="00AE549C" w:rsidRPr="00840148">
        <w:rPr>
          <w:lang w:val="fr-FR"/>
        </w:rPr>
        <w:t xml:space="preserve">MEAL </w:t>
      </w:r>
      <w:proofErr w:type="spellStart"/>
      <w:r w:rsidR="00DD21EA">
        <w:rPr>
          <w:lang w:val="fr-FR"/>
        </w:rPr>
        <w:t>Officer</w:t>
      </w:r>
      <w:proofErr w:type="spellEnd"/>
      <w:r w:rsidR="00DD21EA">
        <w:rPr>
          <w:lang w:val="fr-FR"/>
        </w:rPr>
        <w:t xml:space="preserve"> </w:t>
      </w:r>
      <w:r w:rsidR="00AE549C" w:rsidRPr="00840148">
        <w:rPr>
          <w:lang w:val="fr-FR"/>
        </w:rPr>
        <w:t xml:space="preserve">et le PM du projet y auront accès. </w:t>
      </w:r>
    </w:p>
    <w:bookmarkStart w:id="4" w:name="_MON_1671876146"/>
    <w:bookmarkEnd w:id="4"/>
    <w:p w:rsidR="00AF2E88" w:rsidRPr="00840148" w:rsidRDefault="00310D21" w:rsidP="00AF2E88">
      <w:pPr>
        <w:ind w:left="360"/>
        <w:jc w:val="center"/>
        <w:rPr>
          <w:lang w:val="fr-FR"/>
        </w:rPr>
      </w:pPr>
      <w:r>
        <w:rPr>
          <w:lang w:val="fr-FR"/>
        </w:rPr>
        <w:object w:dxaOrig="1534" w:dyaOrig="997">
          <v:shape id="_x0000_i1031" type="#_x0000_t75" style="width:76.7pt;height:49.85pt" o:ole="">
            <v:imagedata r:id="rId17" o:title=""/>
          </v:shape>
          <o:OLEObject Type="Embed" ProgID="Excel.Sheet.12" ShapeID="_x0000_i1031" DrawAspect="Icon" ObjectID="_1671876191" r:id="rId18"/>
        </w:object>
      </w:r>
    </w:p>
    <w:p w:rsidR="008A14C9" w:rsidRPr="00840148" w:rsidRDefault="008A14C9" w:rsidP="00AD2F01">
      <w:pPr>
        <w:pStyle w:val="Paragraphedeliste"/>
        <w:numPr>
          <w:ilvl w:val="1"/>
          <w:numId w:val="1"/>
        </w:numPr>
        <w:rPr>
          <w:b/>
        </w:rPr>
      </w:pPr>
      <w:r w:rsidRPr="00840148">
        <w:rPr>
          <w:b/>
        </w:rPr>
        <w:t>Analyse</w:t>
      </w:r>
    </w:p>
    <w:p w:rsidR="00AE549C" w:rsidRPr="00840148" w:rsidRDefault="00AE549C" w:rsidP="00B5124A">
      <w:pPr>
        <w:ind w:left="360"/>
        <w:jc w:val="both"/>
        <w:rPr>
          <w:lang w:val="fr-FR"/>
        </w:rPr>
      </w:pPr>
      <w:r w:rsidRPr="00840148">
        <w:rPr>
          <w:lang w:val="fr-FR"/>
        </w:rPr>
        <w:t>Les indicateurs d’activités sont rens</w:t>
      </w:r>
      <w:r w:rsidR="0015045E" w:rsidRPr="00840148">
        <w:rPr>
          <w:lang w:val="fr-FR"/>
        </w:rPr>
        <w:t>e</w:t>
      </w:r>
      <w:r w:rsidRPr="00840148">
        <w:rPr>
          <w:lang w:val="fr-FR"/>
        </w:rPr>
        <w:t xml:space="preserve">ignés sur une base continue tandis que ceux relatifs aux effets et </w:t>
      </w:r>
      <w:r w:rsidR="00DD21EA" w:rsidRPr="00840148">
        <w:rPr>
          <w:lang w:val="fr-FR"/>
        </w:rPr>
        <w:t>résultats</w:t>
      </w:r>
      <w:r w:rsidRPr="00840148">
        <w:rPr>
          <w:lang w:val="fr-FR"/>
        </w:rPr>
        <w:t xml:space="preserve"> le sont respectivement sur une base </w:t>
      </w:r>
      <w:r w:rsidR="00DD21EA" w:rsidRPr="00840148">
        <w:rPr>
          <w:lang w:val="fr-FR"/>
        </w:rPr>
        <w:t>biannuelle</w:t>
      </w:r>
      <w:r w:rsidRPr="00840148">
        <w:rPr>
          <w:lang w:val="fr-FR"/>
        </w:rPr>
        <w:t xml:space="preserve"> et annuelle.</w:t>
      </w:r>
      <w:r w:rsidR="00BA52D3" w:rsidRPr="00840148">
        <w:rPr>
          <w:lang w:val="fr-FR"/>
        </w:rPr>
        <w:t xml:space="preserve"> </w:t>
      </w:r>
      <w:r w:rsidR="00DD21EA">
        <w:rPr>
          <w:lang w:val="fr-FR"/>
        </w:rPr>
        <w:t xml:space="preserve">Le </w:t>
      </w:r>
      <w:r w:rsidR="00BA52D3" w:rsidRPr="00840148">
        <w:rPr>
          <w:lang w:val="fr-FR"/>
        </w:rPr>
        <w:t xml:space="preserve">MEAL </w:t>
      </w:r>
      <w:proofErr w:type="spellStart"/>
      <w:r w:rsidR="00DD21EA">
        <w:rPr>
          <w:lang w:val="fr-FR"/>
        </w:rPr>
        <w:t>Officer</w:t>
      </w:r>
      <w:proofErr w:type="spellEnd"/>
      <w:r w:rsidR="00DD21EA">
        <w:rPr>
          <w:lang w:val="fr-FR"/>
        </w:rPr>
        <w:t xml:space="preserve"> </w:t>
      </w:r>
      <w:r w:rsidR="00B5124A" w:rsidRPr="00840148">
        <w:rPr>
          <w:lang w:val="fr-FR"/>
        </w:rPr>
        <w:t>devra en temps indiqu</w:t>
      </w:r>
      <w:r w:rsidR="00DD21EA">
        <w:rPr>
          <w:lang w:val="fr-FR"/>
        </w:rPr>
        <w:t>é</w:t>
      </w:r>
      <w:r w:rsidR="00B5124A" w:rsidRPr="00840148">
        <w:rPr>
          <w:lang w:val="fr-FR"/>
        </w:rPr>
        <w:t xml:space="preserve"> faire les analyses et les partager avec le TA MEAL sur une base trimestrielle. </w:t>
      </w:r>
    </w:p>
    <w:p w:rsidR="00AE549C" w:rsidRPr="00840148" w:rsidRDefault="00AE549C" w:rsidP="00BA52D3">
      <w:pPr>
        <w:pStyle w:val="Paragraphedeliste"/>
        <w:rPr>
          <w:lang w:val="fr-FR"/>
        </w:rPr>
      </w:pPr>
    </w:p>
    <w:p w:rsidR="008A14C9" w:rsidRPr="00840148" w:rsidRDefault="00BA52D3" w:rsidP="00AD2F01">
      <w:pPr>
        <w:pStyle w:val="Paragraphedeliste"/>
        <w:numPr>
          <w:ilvl w:val="1"/>
          <w:numId w:val="1"/>
        </w:numPr>
        <w:rPr>
          <w:b/>
        </w:rPr>
      </w:pPr>
      <w:proofErr w:type="spellStart"/>
      <w:r w:rsidRPr="00840148">
        <w:rPr>
          <w:b/>
        </w:rPr>
        <w:t>Confidentialité</w:t>
      </w:r>
      <w:proofErr w:type="spellEnd"/>
    </w:p>
    <w:p w:rsidR="00E94DB9" w:rsidRPr="0010658A" w:rsidRDefault="00E94DB9" w:rsidP="00F22562">
      <w:pPr>
        <w:ind w:left="360"/>
        <w:jc w:val="both"/>
        <w:rPr>
          <w:lang w:val="fr-FR"/>
        </w:rPr>
      </w:pPr>
      <w:r w:rsidRPr="00840148">
        <w:rPr>
          <w:lang w:val="fr-FR"/>
        </w:rPr>
        <w:t xml:space="preserve">Les données recueillies </w:t>
      </w:r>
      <w:r w:rsidR="00CB4C6B" w:rsidRPr="00840148">
        <w:rPr>
          <w:lang w:val="fr-FR"/>
        </w:rPr>
        <w:t xml:space="preserve">continuellement </w:t>
      </w:r>
      <w:r w:rsidRPr="00840148">
        <w:rPr>
          <w:lang w:val="fr-FR"/>
        </w:rPr>
        <w:t xml:space="preserve">dans le cadre du projet </w:t>
      </w:r>
      <w:r w:rsidR="00CB4C6B" w:rsidRPr="00840148">
        <w:rPr>
          <w:lang w:val="fr-FR"/>
        </w:rPr>
        <w:t xml:space="preserve">sont pour la planification interne et les orientations stratégiques. </w:t>
      </w:r>
      <w:r w:rsidR="00694615" w:rsidRPr="00840148">
        <w:rPr>
          <w:lang w:val="fr-FR"/>
        </w:rPr>
        <w:t xml:space="preserve">Elles peuvent </w:t>
      </w:r>
      <w:r w:rsidR="00DD21EA" w:rsidRPr="00840148">
        <w:rPr>
          <w:lang w:val="fr-FR"/>
        </w:rPr>
        <w:t>être</w:t>
      </w:r>
      <w:r w:rsidR="00694615" w:rsidRPr="00840148">
        <w:rPr>
          <w:lang w:val="fr-FR"/>
        </w:rPr>
        <w:t xml:space="preserve"> consultées par les équipes du projet et le personnel de Save the </w:t>
      </w:r>
      <w:proofErr w:type="spellStart"/>
      <w:r w:rsidR="00694615" w:rsidRPr="00840148">
        <w:rPr>
          <w:lang w:val="fr-FR"/>
        </w:rPr>
        <w:t>Children</w:t>
      </w:r>
      <w:proofErr w:type="spellEnd"/>
      <w:r w:rsidR="00694615" w:rsidRPr="00840148">
        <w:rPr>
          <w:lang w:val="fr-FR"/>
        </w:rPr>
        <w:t xml:space="preserve"> International sur la plateforme de gestion des connaissances du bureau à partir de leurs identifiants SCI. </w:t>
      </w:r>
      <w:r w:rsidR="00DE2887" w:rsidRPr="00840148">
        <w:rPr>
          <w:lang w:val="fr-FR"/>
        </w:rPr>
        <w:t>Cependant, les rapports ann</w:t>
      </w:r>
      <w:r w:rsidR="009F19A6" w:rsidRPr="00840148">
        <w:rPr>
          <w:lang w:val="fr-FR"/>
        </w:rPr>
        <w:t xml:space="preserve">uels, les rapports d’évaluation </w:t>
      </w:r>
      <w:r w:rsidR="00DE2887" w:rsidRPr="00840148">
        <w:rPr>
          <w:lang w:val="fr-FR"/>
        </w:rPr>
        <w:t xml:space="preserve">ainsi que leçons apprises </w:t>
      </w:r>
      <w:r w:rsidR="00C16F9D" w:rsidRPr="00840148">
        <w:rPr>
          <w:lang w:val="fr-FR"/>
        </w:rPr>
        <w:t>seront partagés avec les partenaires ainsi que les parties prenantes y relatives.</w:t>
      </w:r>
      <w:r w:rsidR="00C16F9D" w:rsidRPr="0010658A">
        <w:rPr>
          <w:lang w:val="fr-FR"/>
        </w:rPr>
        <w:t xml:space="preserve"> </w:t>
      </w:r>
    </w:p>
    <w:sectPr w:rsidR="00E94DB9" w:rsidRPr="0010658A" w:rsidSect="002239CC">
      <w:pgSz w:w="11906" w:h="16838"/>
      <w:pgMar w:top="1417" w:right="1417" w:bottom="1417" w:left="1417" w:header="708" w:footer="708" w:gutter="0"/>
      <w:pgBorders w:offsetFrom="page">
        <w:top w:val="threeDEngrave" w:sz="24" w:space="24" w:color="C00000"/>
        <w:left w:val="threeDEngrave" w:sz="24" w:space="24" w:color="C00000"/>
        <w:bottom w:val="threeDEmboss" w:sz="24" w:space="24" w:color="C00000"/>
        <w:right w:val="threeDEmboss"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922" w:rsidRDefault="00533922" w:rsidP="00326727">
      <w:pPr>
        <w:spacing w:after="0" w:line="240" w:lineRule="auto"/>
      </w:pPr>
      <w:r>
        <w:separator/>
      </w:r>
    </w:p>
  </w:endnote>
  <w:endnote w:type="continuationSeparator" w:id="0">
    <w:p w:rsidR="00533922" w:rsidRDefault="00533922" w:rsidP="0032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Gill Sans Infant Std">
    <w:altName w:val="Arial"/>
    <w:panose1 w:val="00000000000000000000"/>
    <w:charset w:val="00"/>
    <w:family w:val="swiss"/>
    <w:notTrueType/>
    <w:pitch w:val="variable"/>
    <w:sig w:usb0="800000AF" w:usb1="4000204A" w:usb2="00000000" w:usb3="00000000" w:csb0="00000001" w:csb1="00000000"/>
  </w:font>
  <w:font w:name="Trade Gothic LT Com Cn">
    <w:altName w:val="Calibri"/>
    <w:charset w:val="00"/>
    <w:family w:val="swiss"/>
    <w:pitch w:val="variable"/>
    <w:sig w:usb0="800000AF" w:usb1="5000204A" w:usb2="00000000" w:usb3="00000000" w:csb0="0000009B" w:csb1="00000000"/>
  </w:font>
  <w:font w:name="Agency FB">
    <w:panose1 w:val="020B0503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GillSansMT">
    <w:altName w:val="Calibri"/>
    <w:panose1 w:val="00000000000000000000"/>
    <w:charset w:val="00"/>
    <w:family w:val="auto"/>
    <w:notTrueType/>
    <w:pitch w:val="default"/>
    <w:sig w:usb0="00000003" w:usb1="00000000" w:usb2="00000000" w:usb3="00000000" w:csb0="00000001" w:csb1="00000000"/>
  </w:font>
  <w:font w:name="Calibri,Times New Roman">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CEB" w:rsidRDefault="00404CEB">
    <w:pPr>
      <w:pStyle w:val="Pieddepage"/>
      <w:jc w:val="right"/>
    </w:pPr>
    <w:r>
      <w:fldChar w:fldCharType="begin"/>
    </w:r>
    <w:r>
      <w:instrText>PAGE   \* MERGEFORMAT</w:instrText>
    </w:r>
    <w:r>
      <w:fldChar w:fldCharType="separate"/>
    </w:r>
    <w:r w:rsidRPr="00FC17AE">
      <w:rPr>
        <w:noProof/>
        <w:lang w:val="fr-FR"/>
      </w:rPr>
      <w:t>17</w:t>
    </w:r>
    <w:r>
      <w:fldChar w:fldCharType="end"/>
    </w:r>
  </w:p>
  <w:p w:rsidR="00404CEB" w:rsidRDefault="00404C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CEB" w:rsidRDefault="00404CEB">
    <w:pPr>
      <w:pStyle w:val="Pieddepage"/>
      <w:jc w:val="right"/>
    </w:pPr>
    <w:r>
      <w:rPr>
        <w:color w:val="5B9BD5"/>
        <w:sz w:val="20"/>
        <w:szCs w:val="20"/>
        <w:lang w:val="fr-FR"/>
      </w:rPr>
      <w:t xml:space="preserve">p. </w:t>
    </w:r>
    <w:r>
      <w:rPr>
        <w:color w:val="5B9BD5"/>
        <w:sz w:val="20"/>
        <w:szCs w:val="20"/>
      </w:rPr>
      <w:fldChar w:fldCharType="begin"/>
    </w:r>
    <w:r>
      <w:rPr>
        <w:color w:val="5B9BD5"/>
        <w:sz w:val="20"/>
        <w:szCs w:val="20"/>
      </w:rPr>
      <w:instrText>PAGE  \* Arabic</w:instrText>
    </w:r>
    <w:r>
      <w:rPr>
        <w:color w:val="5B9BD5"/>
        <w:sz w:val="20"/>
        <w:szCs w:val="20"/>
      </w:rPr>
      <w:fldChar w:fldCharType="separate"/>
    </w:r>
    <w:r>
      <w:rPr>
        <w:noProof/>
        <w:color w:val="5B9BD5"/>
        <w:sz w:val="20"/>
        <w:szCs w:val="20"/>
      </w:rPr>
      <w:t>0</w:t>
    </w:r>
    <w:r>
      <w:rPr>
        <w:color w:val="5B9BD5"/>
        <w:sz w:val="20"/>
        <w:szCs w:val="20"/>
      </w:rPr>
      <w:fldChar w:fldCharType="end"/>
    </w:r>
  </w:p>
  <w:p w:rsidR="00404CEB" w:rsidRDefault="00404C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922" w:rsidRDefault="00533922" w:rsidP="00326727">
      <w:pPr>
        <w:spacing w:after="0" w:line="240" w:lineRule="auto"/>
      </w:pPr>
      <w:r>
        <w:separator/>
      </w:r>
    </w:p>
  </w:footnote>
  <w:footnote w:type="continuationSeparator" w:id="0">
    <w:p w:rsidR="00533922" w:rsidRDefault="00533922" w:rsidP="00326727">
      <w:pPr>
        <w:spacing w:after="0" w:line="240" w:lineRule="auto"/>
      </w:pPr>
      <w:r>
        <w:continuationSeparator/>
      </w:r>
    </w:p>
  </w:footnote>
  <w:footnote w:id="1">
    <w:p w:rsidR="00404CEB" w:rsidRPr="001C5F7B" w:rsidRDefault="00404CEB" w:rsidP="00B03AEC">
      <w:pPr>
        <w:pStyle w:val="Notedebasdepage"/>
        <w:rPr>
          <w:rFonts w:ascii="Gill Sans MT" w:hAnsi="Gill Sans MT"/>
        </w:rPr>
      </w:pPr>
      <w:r>
        <w:rPr>
          <w:rStyle w:val="Appelnotedebasdep"/>
          <w:rFonts w:ascii="Gill Sans MT" w:hAnsi="Gill Sans MT"/>
        </w:rPr>
        <w:footnoteRef/>
      </w:r>
      <w:r>
        <w:rPr>
          <w:rFonts w:ascii="Gill Sans MT" w:hAnsi="Gill Sans MT"/>
        </w:rPr>
        <w:t xml:space="preserve"> Données de l'UNICEF : Adolescents - Données démographiques </w:t>
      </w:r>
      <w:hyperlink r:id="rId1" w:history="1">
        <w:r>
          <w:rPr>
            <w:rStyle w:val="Lienhypertexte"/>
            <w:rFonts w:ascii="Gill Sans MT" w:hAnsi="Gill Sans MT"/>
          </w:rPr>
          <w:t>https://data.unicef.org/topic/adolescents/demographics/</w:t>
        </w:r>
      </w:hyperlink>
      <w:r>
        <w:rPr>
          <w:rFonts w:ascii="Gill Sans MT" w:hAnsi="Gill Sans MT"/>
        </w:rPr>
        <w:t xml:space="preserve">consulté le 11 octobre 2019. </w:t>
      </w:r>
    </w:p>
  </w:footnote>
  <w:footnote w:id="2">
    <w:p w:rsidR="00404CEB" w:rsidRPr="00294AC4" w:rsidRDefault="00404CEB" w:rsidP="00F83404">
      <w:pPr>
        <w:pStyle w:val="Notedebasdepage"/>
        <w:rPr>
          <w:sz w:val="16"/>
          <w:szCs w:val="16"/>
        </w:rPr>
      </w:pPr>
      <w:r w:rsidRPr="00294AC4">
        <w:rPr>
          <w:rStyle w:val="Appelnotedebasdep"/>
          <w:sz w:val="16"/>
          <w:szCs w:val="16"/>
        </w:rPr>
        <w:footnoteRef/>
      </w:r>
      <w:r w:rsidRPr="00294AC4">
        <w:rPr>
          <w:sz w:val="16"/>
          <w:szCs w:val="16"/>
        </w:rPr>
        <w:t xml:space="preserve"> This figure include adolescent girls receiving MHM information in schools, through out of school mentor groups and in health facilities. Health facilities are expected to reach a total of 127,000 adolescents with SRH information and services. This methodology is important in Niger to allow married girs to access SRH information and services.</w:t>
      </w:r>
    </w:p>
  </w:footnote>
  <w:footnote w:id="3">
    <w:p w:rsidR="00404CEB" w:rsidRPr="00326727" w:rsidRDefault="00404CEB">
      <w:pPr>
        <w:pStyle w:val="Notedebasdepage"/>
        <w:rPr>
          <w:lang w:val="fr-FR"/>
        </w:rPr>
      </w:pPr>
      <w:r>
        <w:rPr>
          <w:rStyle w:val="Appelnotedebasdep"/>
        </w:rPr>
        <w:footnoteRef/>
      </w:r>
      <w:r>
        <w:rPr>
          <w:lang w:val="fr-FR"/>
        </w:rPr>
        <w:t xml:space="preserve">Les MEAL sont toujours en appui pour les activités dans lesquelles ils ne sont pas explicitement mentionnés.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64B5F"/>
    <w:multiLevelType w:val="hybridMultilevel"/>
    <w:tmpl w:val="E9A05C42"/>
    <w:lvl w:ilvl="0" w:tplc="04130001">
      <w:start w:val="1"/>
      <w:numFmt w:val="bullet"/>
      <w:lvlText w:val=""/>
      <w:lvlJc w:val="left"/>
      <w:pPr>
        <w:ind w:left="-6120" w:hanging="360"/>
      </w:pPr>
      <w:rPr>
        <w:rFonts w:ascii="Symbol" w:hAnsi="Symbol" w:hint="default"/>
      </w:rPr>
    </w:lvl>
    <w:lvl w:ilvl="1" w:tplc="04130003" w:tentative="1">
      <w:start w:val="1"/>
      <w:numFmt w:val="bullet"/>
      <w:lvlText w:val="o"/>
      <w:lvlJc w:val="left"/>
      <w:pPr>
        <w:ind w:left="-540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2520" w:hanging="360"/>
      </w:pPr>
      <w:rPr>
        <w:rFonts w:ascii="Wingdings" w:hAnsi="Wingdings" w:hint="default"/>
      </w:rPr>
    </w:lvl>
    <w:lvl w:ilvl="6" w:tplc="04130001" w:tentative="1">
      <w:start w:val="1"/>
      <w:numFmt w:val="bullet"/>
      <w:lvlText w:val=""/>
      <w:lvlJc w:val="left"/>
      <w:pPr>
        <w:ind w:left="-1800" w:hanging="360"/>
      </w:pPr>
      <w:rPr>
        <w:rFonts w:ascii="Symbol" w:hAnsi="Symbol" w:hint="default"/>
      </w:rPr>
    </w:lvl>
    <w:lvl w:ilvl="7" w:tplc="04130003" w:tentative="1">
      <w:start w:val="1"/>
      <w:numFmt w:val="bullet"/>
      <w:lvlText w:val="o"/>
      <w:lvlJc w:val="left"/>
      <w:pPr>
        <w:ind w:left="-1080" w:hanging="360"/>
      </w:pPr>
      <w:rPr>
        <w:rFonts w:ascii="Courier New" w:hAnsi="Courier New" w:cs="Courier New" w:hint="default"/>
      </w:rPr>
    </w:lvl>
    <w:lvl w:ilvl="8" w:tplc="04130005" w:tentative="1">
      <w:start w:val="1"/>
      <w:numFmt w:val="bullet"/>
      <w:lvlText w:val=""/>
      <w:lvlJc w:val="left"/>
      <w:pPr>
        <w:ind w:left="-360" w:hanging="360"/>
      </w:pPr>
      <w:rPr>
        <w:rFonts w:ascii="Wingdings" w:hAnsi="Wingdings" w:hint="default"/>
      </w:rPr>
    </w:lvl>
  </w:abstractNum>
  <w:abstractNum w:abstractNumId="1" w15:restartNumberingAfterBreak="0">
    <w:nsid w:val="0DCD326A"/>
    <w:multiLevelType w:val="multilevel"/>
    <w:tmpl w:val="3D9012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7B0997"/>
    <w:multiLevelType w:val="hybridMultilevel"/>
    <w:tmpl w:val="A4082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95DE0"/>
    <w:multiLevelType w:val="hybridMultilevel"/>
    <w:tmpl w:val="3C608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223CAC"/>
    <w:multiLevelType w:val="hybridMultilevel"/>
    <w:tmpl w:val="31643BE4"/>
    <w:lvl w:ilvl="0" w:tplc="2946D9E2">
      <w:start w:val="1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8336DE"/>
    <w:multiLevelType w:val="hybridMultilevel"/>
    <w:tmpl w:val="711CD64A"/>
    <w:lvl w:ilvl="0" w:tplc="6C183F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4023A4"/>
    <w:multiLevelType w:val="multilevel"/>
    <w:tmpl w:val="3D9012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5B5C59"/>
    <w:multiLevelType w:val="multilevel"/>
    <w:tmpl w:val="D7C89A5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E977B6"/>
    <w:multiLevelType w:val="hybridMultilevel"/>
    <w:tmpl w:val="96B2D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804CAA"/>
    <w:multiLevelType w:val="hybridMultilevel"/>
    <w:tmpl w:val="C12A0B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8F13B70"/>
    <w:multiLevelType w:val="hybridMultilevel"/>
    <w:tmpl w:val="7D8A825C"/>
    <w:lvl w:ilvl="0" w:tplc="6B808B00">
      <w:start w:val="1"/>
      <w:numFmt w:val="bullet"/>
      <w:lvlText w:val=""/>
      <w:lvlJc w:val="left"/>
      <w:pPr>
        <w:ind w:left="-252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4090001">
      <w:start w:val="1"/>
      <w:numFmt w:val="bullet"/>
      <w:lvlText w:val=""/>
      <w:lvlJc w:val="left"/>
      <w:pPr>
        <w:ind w:left="360" w:hanging="360"/>
      </w:pPr>
      <w:rPr>
        <w:rFonts w:ascii="Symbol" w:hAnsi="Symbol" w:hint="default"/>
      </w:rPr>
    </w:lvl>
    <w:lvl w:ilvl="5" w:tplc="08090005">
      <w:start w:val="1"/>
      <w:numFmt w:val="bullet"/>
      <w:lvlText w:val=""/>
      <w:lvlJc w:val="left"/>
      <w:pPr>
        <w:ind w:left="1080" w:hanging="360"/>
      </w:pPr>
      <w:rPr>
        <w:rFonts w:ascii="Wingdings" w:hAnsi="Wingdings" w:hint="default"/>
      </w:rPr>
    </w:lvl>
    <w:lvl w:ilvl="6" w:tplc="08090001">
      <w:start w:val="1"/>
      <w:numFmt w:val="bullet"/>
      <w:lvlText w:val=""/>
      <w:lvlJc w:val="left"/>
      <w:pPr>
        <w:ind w:left="1800" w:hanging="360"/>
      </w:pPr>
      <w:rPr>
        <w:rFonts w:ascii="Symbol" w:hAnsi="Symbol" w:hint="default"/>
      </w:rPr>
    </w:lvl>
    <w:lvl w:ilvl="7" w:tplc="08090003" w:tentative="1">
      <w:start w:val="1"/>
      <w:numFmt w:val="bullet"/>
      <w:lvlText w:val="o"/>
      <w:lvlJc w:val="left"/>
      <w:pPr>
        <w:ind w:left="2520" w:hanging="360"/>
      </w:pPr>
      <w:rPr>
        <w:rFonts w:ascii="Courier New" w:hAnsi="Courier New" w:cs="Courier New" w:hint="default"/>
      </w:rPr>
    </w:lvl>
    <w:lvl w:ilvl="8" w:tplc="08090005" w:tentative="1">
      <w:start w:val="1"/>
      <w:numFmt w:val="bullet"/>
      <w:lvlText w:val=""/>
      <w:lvlJc w:val="left"/>
      <w:pPr>
        <w:ind w:left="3240" w:hanging="360"/>
      </w:pPr>
      <w:rPr>
        <w:rFonts w:ascii="Wingdings" w:hAnsi="Wingdings" w:hint="default"/>
      </w:rPr>
    </w:lvl>
  </w:abstractNum>
  <w:abstractNum w:abstractNumId="11" w15:restartNumberingAfterBreak="0">
    <w:nsid w:val="3AA2173B"/>
    <w:multiLevelType w:val="hybridMultilevel"/>
    <w:tmpl w:val="4310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C970C7"/>
    <w:multiLevelType w:val="multilevel"/>
    <w:tmpl w:val="3690C4E6"/>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FD42B74"/>
    <w:multiLevelType w:val="hybridMultilevel"/>
    <w:tmpl w:val="96885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7A7E78"/>
    <w:multiLevelType w:val="hybridMultilevel"/>
    <w:tmpl w:val="34481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7"/>
  </w:num>
  <w:num w:numId="6">
    <w:abstractNumId w:val="2"/>
  </w:num>
  <w:num w:numId="7">
    <w:abstractNumId w:val="11"/>
  </w:num>
  <w:num w:numId="8">
    <w:abstractNumId w:val="8"/>
  </w:num>
  <w:num w:numId="9">
    <w:abstractNumId w:val="12"/>
  </w:num>
  <w:num w:numId="10">
    <w:abstractNumId w:val="3"/>
  </w:num>
  <w:num w:numId="11">
    <w:abstractNumId w:val="13"/>
  </w:num>
  <w:num w:numId="12">
    <w:abstractNumId w:val="10"/>
  </w:num>
  <w:num w:numId="13">
    <w:abstractNumId w:val="0"/>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BFE"/>
    <w:rsid w:val="00006AEC"/>
    <w:rsid w:val="0001065A"/>
    <w:rsid w:val="00012B2B"/>
    <w:rsid w:val="00013FA6"/>
    <w:rsid w:val="00017C15"/>
    <w:rsid w:val="00024982"/>
    <w:rsid w:val="000257FF"/>
    <w:rsid w:val="0002754B"/>
    <w:rsid w:val="00034343"/>
    <w:rsid w:val="000351C4"/>
    <w:rsid w:val="00041521"/>
    <w:rsid w:val="0004239F"/>
    <w:rsid w:val="0004635C"/>
    <w:rsid w:val="000532F3"/>
    <w:rsid w:val="0005453B"/>
    <w:rsid w:val="000644F9"/>
    <w:rsid w:val="00066A3C"/>
    <w:rsid w:val="00070147"/>
    <w:rsid w:val="00071EC8"/>
    <w:rsid w:val="00074DF2"/>
    <w:rsid w:val="00081812"/>
    <w:rsid w:val="000846A9"/>
    <w:rsid w:val="00085B34"/>
    <w:rsid w:val="00086BCD"/>
    <w:rsid w:val="00090C22"/>
    <w:rsid w:val="00090DB6"/>
    <w:rsid w:val="000A0788"/>
    <w:rsid w:val="000A208B"/>
    <w:rsid w:val="000B7EA1"/>
    <w:rsid w:val="000C0139"/>
    <w:rsid w:val="000D081F"/>
    <w:rsid w:val="000D1F69"/>
    <w:rsid w:val="000D65A6"/>
    <w:rsid w:val="000E361A"/>
    <w:rsid w:val="000E47C2"/>
    <w:rsid w:val="000E67DF"/>
    <w:rsid w:val="000F326C"/>
    <w:rsid w:val="000F5926"/>
    <w:rsid w:val="001004A8"/>
    <w:rsid w:val="00105FFB"/>
    <w:rsid w:val="0010658A"/>
    <w:rsid w:val="001210BE"/>
    <w:rsid w:val="00131C23"/>
    <w:rsid w:val="00132F8C"/>
    <w:rsid w:val="001363F3"/>
    <w:rsid w:val="00141A16"/>
    <w:rsid w:val="0015045E"/>
    <w:rsid w:val="00153530"/>
    <w:rsid w:val="0015715A"/>
    <w:rsid w:val="00157F19"/>
    <w:rsid w:val="00160941"/>
    <w:rsid w:val="00163B8B"/>
    <w:rsid w:val="00166E71"/>
    <w:rsid w:val="0017658B"/>
    <w:rsid w:val="00197D9F"/>
    <w:rsid w:val="001A2B16"/>
    <w:rsid w:val="001A5BFA"/>
    <w:rsid w:val="001A5ED5"/>
    <w:rsid w:val="001A7A26"/>
    <w:rsid w:val="001B043C"/>
    <w:rsid w:val="001B4E6C"/>
    <w:rsid w:val="001B5283"/>
    <w:rsid w:val="001F01B1"/>
    <w:rsid w:val="001F055E"/>
    <w:rsid w:val="001F1000"/>
    <w:rsid w:val="001F4605"/>
    <w:rsid w:val="001F6237"/>
    <w:rsid w:val="001F682A"/>
    <w:rsid w:val="001F74D9"/>
    <w:rsid w:val="00203E03"/>
    <w:rsid w:val="00210CD9"/>
    <w:rsid w:val="002144CB"/>
    <w:rsid w:val="002239CC"/>
    <w:rsid w:val="00227A9E"/>
    <w:rsid w:val="00235832"/>
    <w:rsid w:val="00235876"/>
    <w:rsid w:val="00236563"/>
    <w:rsid w:val="0025063A"/>
    <w:rsid w:val="00250D9C"/>
    <w:rsid w:val="00253084"/>
    <w:rsid w:val="00253396"/>
    <w:rsid w:val="0025462F"/>
    <w:rsid w:val="00262AA6"/>
    <w:rsid w:val="00265CF3"/>
    <w:rsid w:val="002758C7"/>
    <w:rsid w:val="00290FC3"/>
    <w:rsid w:val="00293F4E"/>
    <w:rsid w:val="002952C0"/>
    <w:rsid w:val="002A4EDE"/>
    <w:rsid w:val="002B46B7"/>
    <w:rsid w:val="002B76B3"/>
    <w:rsid w:val="002B7AB2"/>
    <w:rsid w:val="002C411E"/>
    <w:rsid w:val="002D365F"/>
    <w:rsid w:val="002E2D7A"/>
    <w:rsid w:val="002E7F55"/>
    <w:rsid w:val="002F0A68"/>
    <w:rsid w:val="002F2854"/>
    <w:rsid w:val="00302F55"/>
    <w:rsid w:val="00303200"/>
    <w:rsid w:val="00304EE0"/>
    <w:rsid w:val="00310D21"/>
    <w:rsid w:val="00314B0D"/>
    <w:rsid w:val="003176BA"/>
    <w:rsid w:val="00326727"/>
    <w:rsid w:val="00330BC9"/>
    <w:rsid w:val="003330F9"/>
    <w:rsid w:val="00333BFE"/>
    <w:rsid w:val="0033499A"/>
    <w:rsid w:val="00342004"/>
    <w:rsid w:val="003578C3"/>
    <w:rsid w:val="00357B67"/>
    <w:rsid w:val="003745AD"/>
    <w:rsid w:val="00377D43"/>
    <w:rsid w:val="00382C34"/>
    <w:rsid w:val="00383CC2"/>
    <w:rsid w:val="0038594E"/>
    <w:rsid w:val="003901A8"/>
    <w:rsid w:val="00394313"/>
    <w:rsid w:val="003948BE"/>
    <w:rsid w:val="003A0A8A"/>
    <w:rsid w:val="003A12C6"/>
    <w:rsid w:val="003A1BC4"/>
    <w:rsid w:val="003A4E8E"/>
    <w:rsid w:val="003B14C7"/>
    <w:rsid w:val="003B27A6"/>
    <w:rsid w:val="003C262B"/>
    <w:rsid w:val="003C27CB"/>
    <w:rsid w:val="003C7730"/>
    <w:rsid w:val="003C7993"/>
    <w:rsid w:val="003F2831"/>
    <w:rsid w:val="003F54A4"/>
    <w:rsid w:val="00404CEB"/>
    <w:rsid w:val="0040767E"/>
    <w:rsid w:val="00417E86"/>
    <w:rsid w:val="00420E69"/>
    <w:rsid w:val="004224F2"/>
    <w:rsid w:val="00427452"/>
    <w:rsid w:val="00442493"/>
    <w:rsid w:val="004451FF"/>
    <w:rsid w:val="00445BB4"/>
    <w:rsid w:val="00462D4C"/>
    <w:rsid w:val="0046341C"/>
    <w:rsid w:val="00477A95"/>
    <w:rsid w:val="00483561"/>
    <w:rsid w:val="0049708C"/>
    <w:rsid w:val="004A7C24"/>
    <w:rsid w:val="004B09E3"/>
    <w:rsid w:val="004B42F7"/>
    <w:rsid w:val="004C1467"/>
    <w:rsid w:val="004C3D98"/>
    <w:rsid w:val="004D612E"/>
    <w:rsid w:val="004E10ED"/>
    <w:rsid w:val="004E189D"/>
    <w:rsid w:val="004E4F49"/>
    <w:rsid w:val="004F49CB"/>
    <w:rsid w:val="005172B5"/>
    <w:rsid w:val="00522525"/>
    <w:rsid w:val="0052451F"/>
    <w:rsid w:val="00524BD0"/>
    <w:rsid w:val="00530C76"/>
    <w:rsid w:val="00531BF5"/>
    <w:rsid w:val="0053299B"/>
    <w:rsid w:val="00532F6F"/>
    <w:rsid w:val="00533922"/>
    <w:rsid w:val="00536F6B"/>
    <w:rsid w:val="005404D2"/>
    <w:rsid w:val="00552A62"/>
    <w:rsid w:val="00555529"/>
    <w:rsid w:val="00563923"/>
    <w:rsid w:val="00563A93"/>
    <w:rsid w:val="005677BE"/>
    <w:rsid w:val="00570BA3"/>
    <w:rsid w:val="00584A32"/>
    <w:rsid w:val="00584D4B"/>
    <w:rsid w:val="005904E5"/>
    <w:rsid w:val="00592ED5"/>
    <w:rsid w:val="00595586"/>
    <w:rsid w:val="00596A86"/>
    <w:rsid w:val="005A2D56"/>
    <w:rsid w:val="005A5B39"/>
    <w:rsid w:val="005B08BA"/>
    <w:rsid w:val="005C16C4"/>
    <w:rsid w:val="005C568F"/>
    <w:rsid w:val="005C7EC7"/>
    <w:rsid w:val="005D43F7"/>
    <w:rsid w:val="005E05C8"/>
    <w:rsid w:val="005E55B0"/>
    <w:rsid w:val="005E78A4"/>
    <w:rsid w:val="005F1A2C"/>
    <w:rsid w:val="005F64BC"/>
    <w:rsid w:val="005F7F5E"/>
    <w:rsid w:val="0060174A"/>
    <w:rsid w:val="006029D7"/>
    <w:rsid w:val="00603033"/>
    <w:rsid w:val="00604965"/>
    <w:rsid w:val="00610D1F"/>
    <w:rsid w:val="006118F8"/>
    <w:rsid w:val="00613377"/>
    <w:rsid w:val="00636475"/>
    <w:rsid w:val="00643730"/>
    <w:rsid w:val="0064424A"/>
    <w:rsid w:val="006463D0"/>
    <w:rsid w:val="00652795"/>
    <w:rsid w:val="00655209"/>
    <w:rsid w:val="00657194"/>
    <w:rsid w:val="00660E99"/>
    <w:rsid w:val="006639FF"/>
    <w:rsid w:val="00665AA7"/>
    <w:rsid w:val="00666678"/>
    <w:rsid w:val="00667502"/>
    <w:rsid w:val="0067797F"/>
    <w:rsid w:val="00680AC1"/>
    <w:rsid w:val="006813EF"/>
    <w:rsid w:val="00685164"/>
    <w:rsid w:val="00685338"/>
    <w:rsid w:val="00694615"/>
    <w:rsid w:val="00694ECF"/>
    <w:rsid w:val="00695387"/>
    <w:rsid w:val="006A0B13"/>
    <w:rsid w:val="006A0C7C"/>
    <w:rsid w:val="006B463C"/>
    <w:rsid w:val="006F105B"/>
    <w:rsid w:val="006F1403"/>
    <w:rsid w:val="006F2281"/>
    <w:rsid w:val="006F36B2"/>
    <w:rsid w:val="006F64E4"/>
    <w:rsid w:val="007031D2"/>
    <w:rsid w:val="00710F2A"/>
    <w:rsid w:val="007110F0"/>
    <w:rsid w:val="00716AB3"/>
    <w:rsid w:val="00716BDC"/>
    <w:rsid w:val="007244E6"/>
    <w:rsid w:val="007254B1"/>
    <w:rsid w:val="00732769"/>
    <w:rsid w:val="00733F21"/>
    <w:rsid w:val="00741047"/>
    <w:rsid w:val="00742C60"/>
    <w:rsid w:val="0074660F"/>
    <w:rsid w:val="007523EA"/>
    <w:rsid w:val="007530A9"/>
    <w:rsid w:val="007615DA"/>
    <w:rsid w:val="007625F9"/>
    <w:rsid w:val="007633EA"/>
    <w:rsid w:val="00767CF6"/>
    <w:rsid w:val="0077149D"/>
    <w:rsid w:val="00791CA1"/>
    <w:rsid w:val="00792E69"/>
    <w:rsid w:val="00795773"/>
    <w:rsid w:val="00796124"/>
    <w:rsid w:val="007A21EA"/>
    <w:rsid w:val="007C1E3F"/>
    <w:rsid w:val="007D012E"/>
    <w:rsid w:val="007E46B6"/>
    <w:rsid w:val="007F55D1"/>
    <w:rsid w:val="007F5A97"/>
    <w:rsid w:val="00800711"/>
    <w:rsid w:val="008019E5"/>
    <w:rsid w:val="00802E94"/>
    <w:rsid w:val="008071B4"/>
    <w:rsid w:val="00810329"/>
    <w:rsid w:val="0082029D"/>
    <w:rsid w:val="00821F67"/>
    <w:rsid w:val="0083582C"/>
    <w:rsid w:val="00836ADF"/>
    <w:rsid w:val="00837862"/>
    <w:rsid w:val="00840148"/>
    <w:rsid w:val="00842F1B"/>
    <w:rsid w:val="008571DE"/>
    <w:rsid w:val="00861B64"/>
    <w:rsid w:val="00874C4F"/>
    <w:rsid w:val="00883199"/>
    <w:rsid w:val="00883A48"/>
    <w:rsid w:val="008911F2"/>
    <w:rsid w:val="00891C24"/>
    <w:rsid w:val="00896B38"/>
    <w:rsid w:val="00896CC6"/>
    <w:rsid w:val="008A14C9"/>
    <w:rsid w:val="008A3B4F"/>
    <w:rsid w:val="008A6E7F"/>
    <w:rsid w:val="008B5CDC"/>
    <w:rsid w:val="008B6D01"/>
    <w:rsid w:val="008C0DFF"/>
    <w:rsid w:val="008D5407"/>
    <w:rsid w:val="008E0C7B"/>
    <w:rsid w:val="008F76B7"/>
    <w:rsid w:val="008F7EDF"/>
    <w:rsid w:val="00901C83"/>
    <w:rsid w:val="00904EF8"/>
    <w:rsid w:val="00915FE2"/>
    <w:rsid w:val="00930A10"/>
    <w:rsid w:val="00933F83"/>
    <w:rsid w:val="009422EA"/>
    <w:rsid w:val="00942511"/>
    <w:rsid w:val="00945D66"/>
    <w:rsid w:val="00945FB9"/>
    <w:rsid w:val="0094768B"/>
    <w:rsid w:val="00947D26"/>
    <w:rsid w:val="0095444D"/>
    <w:rsid w:val="00956239"/>
    <w:rsid w:val="0096548B"/>
    <w:rsid w:val="009729AE"/>
    <w:rsid w:val="00975ACA"/>
    <w:rsid w:val="00976B1F"/>
    <w:rsid w:val="00983412"/>
    <w:rsid w:val="00983CCA"/>
    <w:rsid w:val="00995F80"/>
    <w:rsid w:val="00996563"/>
    <w:rsid w:val="009A4853"/>
    <w:rsid w:val="009A6A24"/>
    <w:rsid w:val="009A7D83"/>
    <w:rsid w:val="009C2460"/>
    <w:rsid w:val="009C6BB2"/>
    <w:rsid w:val="009D7FFD"/>
    <w:rsid w:val="009E29A1"/>
    <w:rsid w:val="009E417A"/>
    <w:rsid w:val="009E7452"/>
    <w:rsid w:val="009E748E"/>
    <w:rsid w:val="009F12B6"/>
    <w:rsid w:val="009F19A6"/>
    <w:rsid w:val="009F1F10"/>
    <w:rsid w:val="009F3518"/>
    <w:rsid w:val="009F5099"/>
    <w:rsid w:val="00A07C31"/>
    <w:rsid w:val="00A1023F"/>
    <w:rsid w:val="00A165D3"/>
    <w:rsid w:val="00A17CD5"/>
    <w:rsid w:val="00A25613"/>
    <w:rsid w:val="00A25E8F"/>
    <w:rsid w:val="00A270B8"/>
    <w:rsid w:val="00A27734"/>
    <w:rsid w:val="00A350F4"/>
    <w:rsid w:val="00A407BE"/>
    <w:rsid w:val="00A41406"/>
    <w:rsid w:val="00A425F1"/>
    <w:rsid w:val="00A441CD"/>
    <w:rsid w:val="00A5358B"/>
    <w:rsid w:val="00A53605"/>
    <w:rsid w:val="00A62A10"/>
    <w:rsid w:val="00A65920"/>
    <w:rsid w:val="00A6741B"/>
    <w:rsid w:val="00A67BC1"/>
    <w:rsid w:val="00A71AA5"/>
    <w:rsid w:val="00A7250F"/>
    <w:rsid w:val="00A80DBD"/>
    <w:rsid w:val="00A821AD"/>
    <w:rsid w:val="00A8409A"/>
    <w:rsid w:val="00A867D9"/>
    <w:rsid w:val="00A9723C"/>
    <w:rsid w:val="00A972A0"/>
    <w:rsid w:val="00A97F7C"/>
    <w:rsid w:val="00AA0EB1"/>
    <w:rsid w:val="00AA18C4"/>
    <w:rsid w:val="00AA4A76"/>
    <w:rsid w:val="00AB04F3"/>
    <w:rsid w:val="00AB3399"/>
    <w:rsid w:val="00AC4928"/>
    <w:rsid w:val="00AC5AC2"/>
    <w:rsid w:val="00AC6029"/>
    <w:rsid w:val="00AD0751"/>
    <w:rsid w:val="00AD0EBA"/>
    <w:rsid w:val="00AD2F01"/>
    <w:rsid w:val="00AD307E"/>
    <w:rsid w:val="00AD6459"/>
    <w:rsid w:val="00AE01D5"/>
    <w:rsid w:val="00AE4F4E"/>
    <w:rsid w:val="00AE549C"/>
    <w:rsid w:val="00AE78A1"/>
    <w:rsid w:val="00AF2A9D"/>
    <w:rsid w:val="00AF2E88"/>
    <w:rsid w:val="00AF4DCA"/>
    <w:rsid w:val="00B03AEC"/>
    <w:rsid w:val="00B06055"/>
    <w:rsid w:val="00B12A58"/>
    <w:rsid w:val="00B13AA4"/>
    <w:rsid w:val="00B143A7"/>
    <w:rsid w:val="00B1519D"/>
    <w:rsid w:val="00B20AD8"/>
    <w:rsid w:val="00B24A06"/>
    <w:rsid w:val="00B31D8D"/>
    <w:rsid w:val="00B34670"/>
    <w:rsid w:val="00B369BE"/>
    <w:rsid w:val="00B40647"/>
    <w:rsid w:val="00B40BCE"/>
    <w:rsid w:val="00B40C7A"/>
    <w:rsid w:val="00B5124A"/>
    <w:rsid w:val="00B55A9D"/>
    <w:rsid w:val="00B760DF"/>
    <w:rsid w:val="00B84E19"/>
    <w:rsid w:val="00B930A4"/>
    <w:rsid w:val="00B94A8D"/>
    <w:rsid w:val="00B94AE6"/>
    <w:rsid w:val="00BA1041"/>
    <w:rsid w:val="00BA239C"/>
    <w:rsid w:val="00BA52D3"/>
    <w:rsid w:val="00BB0D66"/>
    <w:rsid w:val="00BC3AE2"/>
    <w:rsid w:val="00BC3B32"/>
    <w:rsid w:val="00BC5891"/>
    <w:rsid w:val="00BD07F8"/>
    <w:rsid w:val="00BD27AD"/>
    <w:rsid w:val="00BE2E54"/>
    <w:rsid w:val="00BF25F9"/>
    <w:rsid w:val="00BF2C72"/>
    <w:rsid w:val="00C02400"/>
    <w:rsid w:val="00C1017E"/>
    <w:rsid w:val="00C1133F"/>
    <w:rsid w:val="00C12929"/>
    <w:rsid w:val="00C16F9D"/>
    <w:rsid w:val="00C30309"/>
    <w:rsid w:val="00C33163"/>
    <w:rsid w:val="00C5026F"/>
    <w:rsid w:val="00C54450"/>
    <w:rsid w:val="00C63D12"/>
    <w:rsid w:val="00C72C12"/>
    <w:rsid w:val="00C73866"/>
    <w:rsid w:val="00C86ABE"/>
    <w:rsid w:val="00C90448"/>
    <w:rsid w:val="00C94880"/>
    <w:rsid w:val="00CA2B17"/>
    <w:rsid w:val="00CA4A82"/>
    <w:rsid w:val="00CA7579"/>
    <w:rsid w:val="00CB308F"/>
    <w:rsid w:val="00CB4C6B"/>
    <w:rsid w:val="00CD5960"/>
    <w:rsid w:val="00CE50D5"/>
    <w:rsid w:val="00CE5927"/>
    <w:rsid w:val="00CF3635"/>
    <w:rsid w:val="00CF572D"/>
    <w:rsid w:val="00D141FE"/>
    <w:rsid w:val="00D21FB7"/>
    <w:rsid w:val="00D24AC5"/>
    <w:rsid w:val="00D2531A"/>
    <w:rsid w:val="00D27A7A"/>
    <w:rsid w:val="00D27E94"/>
    <w:rsid w:val="00D31EC8"/>
    <w:rsid w:val="00D47BB9"/>
    <w:rsid w:val="00D54EA9"/>
    <w:rsid w:val="00D650D1"/>
    <w:rsid w:val="00D65147"/>
    <w:rsid w:val="00D81FAD"/>
    <w:rsid w:val="00D967FC"/>
    <w:rsid w:val="00DB6559"/>
    <w:rsid w:val="00DD21EA"/>
    <w:rsid w:val="00DD256E"/>
    <w:rsid w:val="00DD41C4"/>
    <w:rsid w:val="00DD6359"/>
    <w:rsid w:val="00DE2887"/>
    <w:rsid w:val="00DE54D6"/>
    <w:rsid w:val="00DF2D22"/>
    <w:rsid w:val="00E02779"/>
    <w:rsid w:val="00E1076A"/>
    <w:rsid w:val="00E126A8"/>
    <w:rsid w:val="00E21FC1"/>
    <w:rsid w:val="00E2275F"/>
    <w:rsid w:val="00E26C94"/>
    <w:rsid w:val="00E32CEB"/>
    <w:rsid w:val="00E32DE9"/>
    <w:rsid w:val="00E4340D"/>
    <w:rsid w:val="00E50E5D"/>
    <w:rsid w:val="00E542FA"/>
    <w:rsid w:val="00E65DC3"/>
    <w:rsid w:val="00E674EC"/>
    <w:rsid w:val="00E70924"/>
    <w:rsid w:val="00E92633"/>
    <w:rsid w:val="00E94DB9"/>
    <w:rsid w:val="00EA5CA4"/>
    <w:rsid w:val="00EB5FD5"/>
    <w:rsid w:val="00EC2C22"/>
    <w:rsid w:val="00EC5CED"/>
    <w:rsid w:val="00EC6728"/>
    <w:rsid w:val="00EC7BB0"/>
    <w:rsid w:val="00ED0195"/>
    <w:rsid w:val="00ED644E"/>
    <w:rsid w:val="00EF4DD8"/>
    <w:rsid w:val="00F15DA1"/>
    <w:rsid w:val="00F164AC"/>
    <w:rsid w:val="00F22562"/>
    <w:rsid w:val="00F24D2B"/>
    <w:rsid w:val="00F27D56"/>
    <w:rsid w:val="00F34E1E"/>
    <w:rsid w:val="00F43194"/>
    <w:rsid w:val="00F433A7"/>
    <w:rsid w:val="00F44A72"/>
    <w:rsid w:val="00F50FC8"/>
    <w:rsid w:val="00F53251"/>
    <w:rsid w:val="00F75B7B"/>
    <w:rsid w:val="00F82CBF"/>
    <w:rsid w:val="00F83404"/>
    <w:rsid w:val="00F86B5F"/>
    <w:rsid w:val="00F962E7"/>
    <w:rsid w:val="00F97C4F"/>
    <w:rsid w:val="00FA75A9"/>
    <w:rsid w:val="00FC019D"/>
    <w:rsid w:val="00FC17AE"/>
    <w:rsid w:val="00FC24E4"/>
    <w:rsid w:val="00FD4FC5"/>
    <w:rsid w:val="00FE14DA"/>
    <w:rsid w:val="00FE664D"/>
    <w:rsid w:val="00FF1F8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0D764"/>
  <w15:chartTrackingRefBased/>
  <w15:docId w15:val="{1C352DAB-EC9A-4776-B481-3FE31AC0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61A"/>
    <w:pPr>
      <w:spacing w:after="160" w:line="259" w:lineRule="auto"/>
    </w:pPr>
    <w:rPr>
      <w:sz w:val="22"/>
      <w:szCs w:val="22"/>
      <w:lang w:val="en-GB" w:eastAsia="en-US"/>
    </w:rPr>
  </w:style>
  <w:style w:type="paragraph" w:styleId="Titre2">
    <w:name w:val="heading 2"/>
    <w:basedOn w:val="Normal"/>
    <w:next w:val="Normal"/>
    <w:link w:val="Titre2Car"/>
    <w:uiPriority w:val="9"/>
    <w:semiHidden/>
    <w:unhideWhenUsed/>
    <w:qFormat/>
    <w:rsid w:val="00CA2B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96B38"/>
    <w:pPr>
      <w:keepNext/>
      <w:spacing w:before="240" w:after="60"/>
      <w:outlineLvl w:val="2"/>
    </w:pPr>
    <w:rPr>
      <w:rFonts w:ascii="Calibri Light" w:eastAsia="Times New Roman"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E361A"/>
    <w:rPr>
      <w:rFonts w:eastAsia="Times New Roman"/>
      <w:sz w:val="22"/>
      <w:szCs w:val="22"/>
    </w:rPr>
  </w:style>
  <w:style w:type="character" w:customStyle="1" w:styleId="SansinterligneCar">
    <w:name w:val="Sans interligne Car"/>
    <w:link w:val="Sansinterligne"/>
    <w:uiPriority w:val="1"/>
    <w:rsid w:val="000E361A"/>
    <w:rPr>
      <w:rFonts w:eastAsia="Times New Roman"/>
      <w:sz w:val="22"/>
      <w:szCs w:val="22"/>
      <w:lang w:val="fr-FR" w:eastAsia="fr-FR" w:bidi="ar-SA"/>
    </w:rPr>
  </w:style>
  <w:style w:type="paragraph" w:styleId="Pieddepage">
    <w:name w:val="footer"/>
    <w:basedOn w:val="Normal"/>
    <w:link w:val="PieddepageCar"/>
    <w:uiPriority w:val="99"/>
    <w:unhideWhenUsed/>
    <w:rsid w:val="000E361A"/>
    <w:pPr>
      <w:tabs>
        <w:tab w:val="center" w:pos="4536"/>
        <w:tab w:val="right" w:pos="9072"/>
      </w:tabs>
      <w:spacing w:after="0" w:line="240" w:lineRule="auto"/>
    </w:pPr>
  </w:style>
  <w:style w:type="character" w:customStyle="1" w:styleId="PieddepageCar">
    <w:name w:val="Pied de page Car"/>
    <w:link w:val="Pieddepage"/>
    <w:uiPriority w:val="99"/>
    <w:rsid w:val="000E361A"/>
    <w:rPr>
      <w:lang w:val="en-GB"/>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ParagraphedelisteCar"/>
    <w:uiPriority w:val="34"/>
    <w:qFormat/>
    <w:rsid w:val="008A14C9"/>
    <w:pPr>
      <w:ind w:left="720"/>
      <w:contextualSpacing/>
    </w:pPr>
  </w:style>
  <w:style w:type="paragraph" w:styleId="Corpsdetexte">
    <w:name w:val="Body Text"/>
    <w:basedOn w:val="Normal"/>
    <w:link w:val="CorpsdetexteCar"/>
    <w:rsid w:val="006F36B2"/>
    <w:pPr>
      <w:spacing w:before="240" w:after="240" w:line="288" w:lineRule="auto"/>
      <w:jc w:val="both"/>
    </w:pPr>
    <w:rPr>
      <w:rFonts w:ascii="Arial" w:eastAsia="Times New Roman" w:hAnsi="Arial" w:cs="DaunPenh"/>
      <w:sz w:val="20"/>
      <w:szCs w:val="36"/>
      <w:lang w:val="en-US" w:eastAsia="x-none" w:bidi="km-KH"/>
    </w:rPr>
  </w:style>
  <w:style w:type="character" w:customStyle="1" w:styleId="CorpsdetexteCar">
    <w:name w:val="Corps de texte Car"/>
    <w:link w:val="Corpsdetexte"/>
    <w:rsid w:val="006F36B2"/>
    <w:rPr>
      <w:rFonts w:ascii="Arial" w:eastAsia="Times New Roman" w:hAnsi="Arial" w:cs="DaunPenh"/>
      <w:sz w:val="20"/>
      <w:szCs w:val="36"/>
      <w:lang w:val="en-US" w:eastAsia="x-none" w:bidi="km-KH"/>
    </w:rPr>
  </w:style>
  <w:style w:type="paragraph" w:styleId="Notedebasdepage">
    <w:name w:val="footnote text"/>
    <w:aliases w:val="FOOTNOTES,fn,single space,Footnote Text 1,footnote text,Footnote Text Char1,Footnote Text Char Char,Footnote Text Char Char Char,Char,ALTS FOOTNOTE,Fußnotentext arial,Footnote Text Char1 Char Char,Footnote Text Char Char1 Char,ft,f"/>
    <w:basedOn w:val="Normal"/>
    <w:link w:val="NotedebasdepageCar"/>
    <w:uiPriority w:val="99"/>
    <w:unhideWhenUsed/>
    <w:qFormat/>
    <w:rsid w:val="00326727"/>
    <w:pPr>
      <w:spacing w:after="0" w:line="240" w:lineRule="auto"/>
    </w:pPr>
    <w:rPr>
      <w:sz w:val="20"/>
      <w:szCs w:val="20"/>
    </w:rPr>
  </w:style>
  <w:style w:type="character" w:customStyle="1" w:styleId="NotedebasdepageCar">
    <w:name w:val="Note de bas de page Car"/>
    <w:aliases w:val="FOOTNOTES Car,fn Car,single space Car,Footnote Text 1 Car,footnote text Car,Footnote Text Char1 Car,Footnote Text Char Char Car,Footnote Text Char Char Char Car,Char Car,ALTS FOOTNOTE Car,Fußnotentext arial Car,ft Car,f Car"/>
    <w:link w:val="Notedebasdepage"/>
    <w:uiPriority w:val="99"/>
    <w:rsid w:val="00326727"/>
    <w:rPr>
      <w:sz w:val="20"/>
      <w:szCs w:val="20"/>
      <w:lang w:val="en-GB"/>
    </w:rPr>
  </w:style>
  <w:style w:type="character" w:styleId="Appelnotedebasdep">
    <w:name w:val="footnote reference"/>
    <w:aliases w:val="16 Point,Superscript 6 Point,ftref, Char Char, Carattere Char1, Carattere Char Char Carattere Carattere Char Char, Char Char Char Char,Carattere Char1,Carattere Char Char Carattere Carattere Char Char"/>
    <w:link w:val="BVIfnrCharCarCharChar"/>
    <w:uiPriority w:val="99"/>
    <w:unhideWhenUsed/>
    <w:qFormat/>
    <w:rsid w:val="00326727"/>
    <w:rPr>
      <w:vertAlign w:val="superscript"/>
    </w:rPr>
  </w:style>
  <w:style w:type="paragraph" w:styleId="En-tte">
    <w:name w:val="header"/>
    <w:basedOn w:val="Normal"/>
    <w:link w:val="En-tteCar"/>
    <w:uiPriority w:val="99"/>
    <w:unhideWhenUsed/>
    <w:rsid w:val="00942511"/>
    <w:pPr>
      <w:tabs>
        <w:tab w:val="center" w:pos="4536"/>
        <w:tab w:val="right" w:pos="9072"/>
      </w:tabs>
      <w:spacing w:after="0" w:line="240" w:lineRule="auto"/>
    </w:pPr>
  </w:style>
  <w:style w:type="character" w:customStyle="1" w:styleId="En-tteCar">
    <w:name w:val="En-tête Car"/>
    <w:link w:val="En-tte"/>
    <w:uiPriority w:val="99"/>
    <w:rsid w:val="00942511"/>
    <w:rPr>
      <w:lang w:val="en-GB"/>
    </w:rPr>
  </w:style>
  <w:style w:type="character" w:styleId="Marquedecommentaire">
    <w:name w:val="annotation reference"/>
    <w:uiPriority w:val="99"/>
    <w:semiHidden/>
    <w:unhideWhenUsed/>
    <w:rsid w:val="007530A9"/>
    <w:rPr>
      <w:sz w:val="16"/>
      <w:szCs w:val="16"/>
    </w:rPr>
  </w:style>
  <w:style w:type="paragraph" w:styleId="Commentaire">
    <w:name w:val="annotation text"/>
    <w:basedOn w:val="Normal"/>
    <w:link w:val="CommentaireCar"/>
    <w:uiPriority w:val="99"/>
    <w:semiHidden/>
    <w:unhideWhenUsed/>
    <w:rsid w:val="007530A9"/>
    <w:pPr>
      <w:spacing w:line="240" w:lineRule="auto"/>
    </w:pPr>
    <w:rPr>
      <w:sz w:val="20"/>
      <w:szCs w:val="20"/>
    </w:rPr>
  </w:style>
  <w:style w:type="character" w:customStyle="1" w:styleId="CommentaireCar">
    <w:name w:val="Commentaire Car"/>
    <w:link w:val="Commentaire"/>
    <w:uiPriority w:val="99"/>
    <w:semiHidden/>
    <w:rsid w:val="007530A9"/>
    <w:rPr>
      <w:sz w:val="20"/>
      <w:szCs w:val="20"/>
      <w:lang w:val="en-GB"/>
    </w:rPr>
  </w:style>
  <w:style w:type="paragraph" w:styleId="Objetducommentaire">
    <w:name w:val="annotation subject"/>
    <w:basedOn w:val="Commentaire"/>
    <w:next w:val="Commentaire"/>
    <w:link w:val="ObjetducommentaireCar"/>
    <w:uiPriority w:val="99"/>
    <w:semiHidden/>
    <w:unhideWhenUsed/>
    <w:rsid w:val="007530A9"/>
    <w:rPr>
      <w:b/>
      <w:bCs/>
    </w:rPr>
  </w:style>
  <w:style w:type="character" w:customStyle="1" w:styleId="ObjetducommentaireCar">
    <w:name w:val="Objet du commentaire Car"/>
    <w:link w:val="Objetducommentaire"/>
    <w:uiPriority w:val="99"/>
    <w:semiHidden/>
    <w:rsid w:val="007530A9"/>
    <w:rPr>
      <w:b/>
      <w:bCs/>
      <w:sz w:val="20"/>
      <w:szCs w:val="20"/>
      <w:lang w:val="en-GB"/>
    </w:rPr>
  </w:style>
  <w:style w:type="paragraph" w:styleId="Textedebulles">
    <w:name w:val="Balloon Text"/>
    <w:basedOn w:val="Normal"/>
    <w:link w:val="TextedebullesCar"/>
    <w:uiPriority w:val="99"/>
    <w:semiHidden/>
    <w:unhideWhenUsed/>
    <w:rsid w:val="007530A9"/>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7530A9"/>
    <w:rPr>
      <w:rFonts w:ascii="Segoe UI" w:hAnsi="Segoe UI" w:cs="Segoe UI"/>
      <w:sz w:val="18"/>
      <w:szCs w:val="18"/>
      <w:lang w:val="en-GB"/>
    </w:rPr>
  </w:style>
  <w:style w:type="table" w:customStyle="1" w:styleId="TableGrid10">
    <w:name w:val="Table Grid10"/>
    <w:basedOn w:val="TableauNormal"/>
    <w:next w:val="Grilledutableau"/>
    <w:uiPriority w:val="39"/>
    <w:rsid w:val="00AF4DCA"/>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AF4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link w:val="Titre3"/>
    <w:uiPriority w:val="9"/>
    <w:rsid w:val="00896B38"/>
    <w:rPr>
      <w:rFonts w:ascii="Calibri Light" w:eastAsia="Times New Roman" w:hAnsi="Calibri Light" w:cs="Times New Roman"/>
      <w:b/>
      <w:bCs/>
      <w:sz w:val="26"/>
      <w:szCs w:val="26"/>
      <w:lang w:val="en-GB" w:eastAsia="en-US"/>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qFormat/>
    <w:locked/>
    <w:rsid w:val="009D7FFD"/>
    <w:rPr>
      <w:sz w:val="22"/>
      <w:szCs w:val="22"/>
      <w:lang w:val="en-GB" w:eastAsia="en-US"/>
    </w:rPr>
  </w:style>
  <w:style w:type="character" w:styleId="Lienhypertexte">
    <w:name w:val="Hyperlink"/>
    <w:uiPriority w:val="99"/>
    <w:rsid w:val="00B03AEC"/>
    <w:rPr>
      <w:color w:val="5B9BD5" w:themeColor="accent1"/>
      <w:u w:val="single"/>
    </w:rPr>
  </w:style>
  <w:style w:type="paragraph" w:customStyle="1" w:styleId="BVIfnrCharCarCharChar">
    <w:name w:val="BVI fnr Char Car Char Char"/>
    <w:aliases w:val="BVI fnr Car Car Char Car Char Char,BVI fnr Car Char Car Char Char,BVI fnr Car Car Car Car Char Car1 Char Char,BVI fnr Car Car Car Car Char Car Char Char Car Car Char Char Char, BVI fnr Char,BVI fnr Char,BVI fnr Car Car Char"/>
    <w:basedOn w:val="Normal"/>
    <w:next w:val="Notedebasdepage"/>
    <w:link w:val="Appelnotedebasdep"/>
    <w:uiPriority w:val="99"/>
    <w:rsid w:val="00B03AEC"/>
    <w:pPr>
      <w:spacing w:after="0" w:line="264" w:lineRule="auto"/>
      <w:jc w:val="both"/>
    </w:pPr>
    <w:rPr>
      <w:sz w:val="20"/>
      <w:szCs w:val="20"/>
      <w:vertAlign w:val="superscript"/>
      <w:lang w:val="fr-FR" w:eastAsia="fr-FR"/>
    </w:rPr>
  </w:style>
  <w:style w:type="character" w:customStyle="1" w:styleId="Titre2Car">
    <w:name w:val="Titre 2 Car"/>
    <w:basedOn w:val="Policepardfaut"/>
    <w:link w:val="Titre2"/>
    <w:uiPriority w:val="9"/>
    <w:semiHidden/>
    <w:rsid w:val="00CA2B17"/>
    <w:rPr>
      <w:rFonts w:asciiTheme="majorHAnsi" w:eastAsiaTheme="majorEastAsia" w:hAnsiTheme="majorHAnsi" w:cstheme="majorBidi"/>
      <w:color w:val="2E74B5" w:themeColor="accent1" w:themeShade="BF"/>
      <w:sz w:val="26"/>
      <w:szCs w:val="26"/>
      <w:lang w:val="en-GB" w:eastAsia="en-US"/>
    </w:rPr>
  </w:style>
  <w:style w:type="table" w:customStyle="1" w:styleId="Grilledutableau1">
    <w:name w:val="Grille du tableau1"/>
    <w:basedOn w:val="TableauNormal"/>
    <w:next w:val="Grilledutableau"/>
    <w:uiPriority w:val="39"/>
    <w:rsid w:val="00CA2B17"/>
    <w:rPr>
      <w:rFonts w:ascii="Gill Sans Infant Std" w:eastAsia="Gill Sans Infant Std" w:hAnsi="Gill Sans Infant St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83483">
      <w:bodyDiv w:val="1"/>
      <w:marLeft w:val="0"/>
      <w:marRight w:val="0"/>
      <w:marTop w:val="0"/>
      <w:marBottom w:val="0"/>
      <w:divBdr>
        <w:top w:val="none" w:sz="0" w:space="0" w:color="auto"/>
        <w:left w:val="none" w:sz="0" w:space="0" w:color="auto"/>
        <w:bottom w:val="none" w:sz="0" w:space="0" w:color="auto"/>
        <w:right w:val="none" w:sz="0" w:space="0" w:color="auto"/>
      </w:divBdr>
    </w:div>
    <w:div w:id="204567286">
      <w:bodyDiv w:val="1"/>
      <w:marLeft w:val="0"/>
      <w:marRight w:val="0"/>
      <w:marTop w:val="0"/>
      <w:marBottom w:val="0"/>
      <w:divBdr>
        <w:top w:val="none" w:sz="0" w:space="0" w:color="auto"/>
        <w:left w:val="none" w:sz="0" w:space="0" w:color="auto"/>
        <w:bottom w:val="none" w:sz="0" w:space="0" w:color="auto"/>
        <w:right w:val="none" w:sz="0" w:space="0" w:color="auto"/>
      </w:divBdr>
    </w:div>
    <w:div w:id="550963060">
      <w:bodyDiv w:val="1"/>
      <w:marLeft w:val="0"/>
      <w:marRight w:val="0"/>
      <w:marTop w:val="0"/>
      <w:marBottom w:val="0"/>
      <w:divBdr>
        <w:top w:val="none" w:sz="0" w:space="0" w:color="auto"/>
        <w:left w:val="none" w:sz="0" w:space="0" w:color="auto"/>
        <w:bottom w:val="none" w:sz="0" w:space="0" w:color="auto"/>
        <w:right w:val="none" w:sz="0" w:space="0" w:color="auto"/>
      </w:divBdr>
    </w:div>
    <w:div w:id="1066490807">
      <w:bodyDiv w:val="1"/>
      <w:marLeft w:val="0"/>
      <w:marRight w:val="0"/>
      <w:marTop w:val="0"/>
      <w:marBottom w:val="0"/>
      <w:divBdr>
        <w:top w:val="none" w:sz="0" w:space="0" w:color="auto"/>
        <w:left w:val="none" w:sz="0" w:space="0" w:color="auto"/>
        <w:bottom w:val="none" w:sz="0" w:space="0" w:color="auto"/>
        <w:right w:val="none" w:sz="0" w:space="0" w:color="auto"/>
      </w:divBdr>
    </w:div>
    <w:div w:id="1248415971">
      <w:bodyDiv w:val="1"/>
      <w:marLeft w:val="0"/>
      <w:marRight w:val="0"/>
      <w:marTop w:val="0"/>
      <w:marBottom w:val="0"/>
      <w:divBdr>
        <w:top w:val="none" w:sz="0" w:space="0" w:color="auto"/>
        <w:left w:val="none" w:sz="0" w:space="0" w:color="auto"/>
        <w:bottom w:val="none" w:sz="0" w:space="0" w:color="auto"/>
        <w:right w:val="none" w:sz="0" w:space="0" w:color="auto"/>
      </w:divBdr>
    </w:div>
    <w:div w:id="192082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Excel_Worksheet.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data.unicef.org/topic/adolescents/demographic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38A64-11B6-4415-9910-7EF4CBEE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26</Pages>
  <Words>7803</Words>
  <Characters>44478</Characters>
  <Application>Microsoft Office Word</Application>
  <DocSecurity>0</DocSecurity>
  <Lines>370</Lines>
  <Paragraphs>104</Paragraphs>
  <ScaleCrop>false</ScaleCrop>
  <HeadingPairs>
    <vt:vector size="4" baseType="variant">
      <vt:variant>
        <vt:lpstr>Titre</vt:lpstr>
      </vt:variant>
      <vt:variant>
        <vt:i4>1</vt:i4>
      </vt:variant>
      <vt:variant>
        <vt:lpstr>Otsikko</vt:lpstr>
      </vt:variant>
      <vt:variant>
        <vt:i4>1</vt:i4>
      </vt:variant>
    </vt:vector>
  </HeadingPairs>
  <TitlesOfParts>
    <vt:vector size="2" baseType="lpstr">
      <vt:lpstr>PLAN DE SUIVI EVALUATION REDEVABILITE ET APPRENTISSAGE</vt:lpstr>
      <vt:lpstr>PLAN DE SUIVI EVALUATION REDEVABILITE ET APPRENTISSAGE</vt:lpstr>
    </vt:vector>
  </TitlesOfParts>
  <Company>Hewlett-Packard Company</Company>
  <LinksUpToDate>false</LinksUpToDate>
  <CharactersWithSpaces>52177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SUIVI EVALUATION REDEVABILITE ET APPRENTISSAGE</dc:title>
  <dc:subject/>
  <dc:creator>Kabore, Steve</dc:creator>
  <cp:keywords/>
  <cp:lastModifiedBy>Kambire2, Sie</cp:lastModifiedBy>
  <cp:revision>58</cp:revision>
  <dcterms:created xsi:type="dcterms:W3CDTF">2020-07-07T18:05:00Z</dcterms:created>
  <dcterms:modified xsi:type="dcterms:W3CDTF">2021-01-11T12:16:00Z</dcterms:modified>
</cp:coreProperties>
</file>